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CFB3" w14:textId="77777777" w:rsidR="00A357C9" w:rsidRDefault="00F83C01">
      <w:pPr>
        <w:pStyle w:val="Heading1"/>
        <w:spacing w:before="46"/>
      </w:pPr>
      <w:r>
        <w:rPr>
          <w:color w:val="365F91"/>
        </w:rPr>
        <w:t>Childcare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Assistance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Fund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(CAF)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Guidelines</w:t>
      </w:r>
    </w:p>
    <w:p w14:paraId="1074CABD" w14:textId="77777777" w:rsidR="00A357C9" w:rsidRDefault="00A357C9">
      <w:pPr>
        <w:pStyle w:val="BodyText"/>
        <w:spacing w:before="135"/>
        <w:rPr>
          <w:b/>
          <w:sz w:val="28"/>
        </w:rPr>
      </w:pPr>
    </w:p>
    <w:p w14:paraId="6B927DCA" w14:textId="77777777" w:rsidR="00A357C9" w:rsidRDefault="00F83C01">
      <w:pPr>
        <w:pStyle w:val="BodyText"/>
        <w:ind w:left="400"/>
      </w:pPr>
      <w:r>
        <w:t>Dear</w:t>
      </w:r>
      <w:r>
        <w:rPr>
          <w:spacing w:val="-1"/>
        </w:rPr>
        <w:t xml:space="preserve"> </w:t>
      </w:r>
      <w:r>
        <w:rPr>
          <w:spacing w:val="-2"/>
        </w:rPr>
        <w:t>student</w:t>
      </w:r>
    </w:p>
    <w:p w14:paraId="6DF09302" w14:textId="77777777" w:rsidR="00A357C9" w:rsidRDefault="00F83C01">
      <w:pPr>
        <w:pStyle w:val="BodyText"/>
        <w:spacing w:before="292"/>
        <w:ind w:left="400" w:right="126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Childcare Assistance</w:t>
      </w:r>
      <w:r>
        <w:rPr>
          <w:spacing w:val="-1"/>
        </w:rPr>
        <w:t xml:space="preserve"> </w:t>
      </w:r>
      <w:r>
        <w:t>Fund (CAF). In order to do that, it’s important that you read the following guidelines before you make your online application, so that you have all</w:t>
      </w:r>
      <w:r>
        <w:rPr>
          <w:spacing w:val="-2"/>
        </w:rPr>
        <w:t xml:space="preserve"> </w:t>
      </w:r>
      <w:r>
        <w:t>the information you need to apply, ready to</w:t>
      </w:r>
      <w:r>
        <w:rPr>
          <w:spacing w:val="-4"/>
        </w:rPr>
        <w:t xml:space="preserve"> </w:t>
      </w:r>
      <w:r>
        <w:t>upload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tha</w:t>
      </w:r>
      <w:r>
        <w:t>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absolutely</w:t>
      </w:r>
      <w:r>
        <w:rPr>
          <w:spacing w:val="-3"/>
        </w:rPr>
        <w:t xml:space="preserve"> </w:t>
      </w:r>
      <w:r>
        <w:t>necessary for us to assess your eligibility</w:t>
      </w:r>
      <w:r>
        <w:rPr>
          <w:spacing w:val="-1"/>
        </w:rPr>
        <w:t xml:space="preserve"> </w:t>
      </w:r>
      <w:r>
        <w:t>for the Fund, so please ensure you have everything you need in advance of completing your application.</w:t>
      </w:r>
    </w:p>
    <w:p w14:paraId="4144B1D5" w14:textId="77777777" w:rsidR="00A357C9" w:rsidRDefault="00A357C9">
      <w:pPr>
        <w:pStyle w:val="BodyText"/>
      </w:pPr>
    </w:p>
    <w:p w14:paraId="036706D5" w14:textId="77777777" w:rsidR="00A357C9" w:rsidRDefault="00F83C01">
      <w:pPr>
        <w:pStyle w:val="BodyText"/>
        <w:spacing w:line="259" w:lineRule="auto"/>
        <w:ind w:left="400" w:right="1260"/>
        <w:rPr>
          <w:sz w:val="22"/>
        </w:rPr>
      </w:pPr>
      <w:r>
        <w:t>Before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CAF</w:t>
      </w:r>
      <w:r>
        <w:rPr>
          <w:spacing w:val="-2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proofErr w:type="spellStart"/>
      <w:r>
        <w:t>Oakview</w:t>
      </w:r>
      <w:proofErr w:type="spellEnd"/>
      <w:r>
        <w:rPr>
          <w:spacing w:val="-4"/>
        </w:rPr>
        <w:t xml:space="preserve"> </w:t>
      </w:r>
      <w:proofErr w:type="spellStart"/>
      <w:r>
        <w:t>Creche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enquire</w:t>
      </w:r>
      <w:r>
        <w:rPr>
          <w:spacing w:val="-4"/>
        </w:rPr>
        <w:t xml:space="preserve"> </w:t>
      </w:r>
      <w:r>
        <w:t xml:space="preserve">if they have a place for your child/children: </w:t>
      </w:r>
      <w:hyperlink r:id="rId10">
        <w:r>
          <w:rPr>
            <w:color w:val="0000FF"/>
            <w:u w:val="single" w:color="0000FF"/>
          </w:rPr>
          <w:t>https://www.oakviewhouse.ie/contact-us.html</w:t>
        </w:r>
      </w:hyperlink>
      <w:r>
        <w:rPr>
          <w:color w:val="0000FF"/>
        </w:rPr>
        <w:t xml:space="preserve"> </w:t>
      </w:r>
      <w:r>
        <w:t xml:space="preserve">Once you have confirmation of an available place, complete the Online Application Form: </w:t>
      </w:r>
      <w:hyperlink r:id="rId11">
        <w:r>
          <w:rPr>
            <w:color w:val="0000FF"/>
            <w:spacing w:val="-2"/>
            <w:sz w:val="22"/>
            <w:u w:val="single" w:color="0000FF"/>
          </w:rPr>
          <w:t>https://forms.office.com/r/CkVmmZCCFD</w:t>
        </w:r>
      </w:hyperlink>
    </w:p>
    <w:p w14:paraId="227DD3AD" w14:textId="77777777" w:rsidR="00A357C9" w:rsidRDefault="00A357C9">
      <w:pPr>
        <w:pStyle w:val="BodyText"/>
      </w:pPr>
    </w:p>
    <w:p w14:paraId="502E5376" w14:textId="77777777" w:rsidR="00A357C9" w:rsidRDefault="00A357C9">
      <w:pPr>
        <w:pStyle w:val="BodyText"/>
        <w:spacing w:before="49"/>
      </w:pPr>
    </w:p>
    <w:p w14:paraId="1C44B7E0" w14:textId="77777777" w:rsidR="00A357C9" w:rsidRDefault="00F83C01">
      <w:pPr>
        <w:ind w:left="40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 THE FUNDING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FOR?</w:t>
      </w:r>
    </w:p>
    <w:p w14:paraId="134ED655" w14:textId="77777777" w:rsidR="00A357C9" w:rsidRDefault="00F83C01">
      <w:pPr>
        <w:pStyle w:val="ListParagraph"/>
        <w:numPr>
          <w:ilvl w:val="0"/>
          <w:numId w:val="11"/>
        </w:numPr>
        <w:tabs>
          <w:tab w:val="left" w:pos="1120"/>
        </w:tabs>
        <w:spacing w:before="184"/>
        <w:ind w:right="148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support,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full-time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part-time</w:t>
      </w:r>
      <w:r>
        <w:rPr>
          <w:spacing w:val="-4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postgraduate students, towards the cost of childcare at our on-campus crèche, </w:t>
      </w:r>
      <w:proofErr w:type="spellStart"/>
      <w:r>
        <w:rPr>
          <w:sz w:val="24"/>
        </w:rPr>
        <w:t>Oakview</w:t>
      </w:r>
      <w:proofErr w:type="spellEnd"/>
      <w:r>
        <w:rPr>
          <w:sz w:val="24"/>
        </w:rPr>
        <w:t>. Postgraduate students are funded from years 1 to 4 only.</w:t>
      </w:r>
    </w:p>
    <w:p w14:paraId="52813912" w14:textId="77777777" w:rsidR="00A357C9" w:rsidRDefault="00F83C01">
      <w:pPr>
        <w:pStyle w:val="ListParagraph"/>
        <w:numPr>
          <w:ilvl w:val="0"/>
          <w:numId w:val="11"/>
        </w:numPr>
        <w:tabs>
          <w:tab w:val="left" w:pos="1120"/>
        </w:tabs>
        <w:spacing w:line="242" w:lineRule="auto"/>
        <w:ind w:right="1728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availing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childcare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childcare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can apply for the </w:t>
      </w:r>
      <w:hyperlink r:id="rId12">
        <w:r>
          <w:rPr>
            <w:color w:val="0000FF"/>
            <w:sz w:val="24"/>
            <w:u w:val="single" w:color="0000FF"/>
          </w:rPr>
          <w:t>Student Assistance Fund</w:t>
        </w:r>
      </w:hyperlink>
    </w:p>
    <w:p w14:paraId="4277383D" w14:textId="77777777" w:rsidR="00A357C9" w:rsidRDefault="00F83C01">
      <w:pPr>
        <w:pStyle w:val="ListParagraph"/>
        <w:numPr>
          <w:ilvl w:val="0"/>
          <w:numId w:val="11"/>
        </w:numPr>
        <w:tabs>
          <w:tab w:val="left" w:pos="1120"/>
        </w:tabs>
        <w:ind w:right="2109"/>
        <w:rPr>
          <w:sz w:val="24"/>
        </w:rPr>
      </w:pP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considered,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 criteria,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overall income, into consideration, including the receipt of:</w:t>
      </w:r>
    </w:p>
    <w:p w14:paraId="72B547AF" w14:textId="77777777" w:rsidR="00A357C9" w:rsidRDefault="00F83C01">
      <w:pPr>
        <w:pStyle w:val="ListParagraph"/>
        <w:numPr>
          <w:ilvl w:val="1"/>
          <w:numId w:val="11"/>
        </w:numPr>
        <w:tabs>
          <w:tab w:val="left" w:pos="1839"/>
        </w:tabs>
        <w:spacing w:line="296" w:lineRule="exact"/>
        <w:ind w:left="1839" w:hanging="359"/>
        <w:rPr>
          <w:sz w:val="24"/>
        </w:rPr>
      </w:pPr>
      <w:r>
        <w:rPr>
          <w:sz w:val="24"/>
        </w:rPr>
        <w:t>SUSI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funding</w:t>
      </w:r>
    </w:p>
    <w:p w14:paraId="2F8C0860" w14:textId="77777777" w:rsidR="00A357C9" w:rsidRDefault="00F83C01">
      <w:pPr>
        <w:pStyle w:val="ListParagraph"/>
        <w:numPr>
          <w:ilvl w:val="1"/>
          <w:numId w:val="11"/>
        </w:numPr>
        <w:tabs>
          <w:tab w:val="left" w:pos="1839"/>
        </w:tabs>
        <w:spacing w:line="293" w:lineRule="exact"/>
        <w:ind w:left="1839" w:hanging="359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welfare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payments</w:t>
      </w:r>
    </w:p>
    <w:p w14:paraId="2A2A11D5" w14:textId="77777777" w:rsidR="00A357C9" w:rsidRDefault="00F83C01">
      <w:pPr>
        <w:pStyle w:val="ListParagraph"/>
        <w:numPr>
          <w:ilvl w:val="1"/>
          <w:numId w:val="11"/>
        </w:numPr>
        <w:tabs>
          <w:tab w:val="left" w:pos="1839"/>
        </w:tabs>
        <w:spacing w:line="292" w:lineRule="exact"/>
        <w:ind w:left="1839" w:hanging="359"/>
        <w:rPr>
          <w:sz w:val="24"/>
        </w:rPr>
      </w:pPr>
      <w:r>
        <w:rPr>
          <w:sz w:val="24"/>
        </w:rPr>
        <w:t>childcare</w:t>
      </w:r>
      <w:r>
        <w:rPr>
          <w:spacing w:val="-5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Government</w:t>
      </w:r>
    </w:p>
    <w:p w14:paraId="2AFAF2BE" w14:textId="77777777" w:rsidR="00A357C9" w:rsidRDefault="00F83C01">
      <w:pPr>
        <w:pStyle w:val="ListParagraph"/>
        <w:numPr>
          <w:ilvl w:val="0"/>
          <w:numId w:val="11"/>
        </w:numPr>
        <w:tabs>
          <w:tab w:val="left" w:pos="1120"/>
        </w:tabs>
        <w:ind w:right="1330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years;</w:t>
      </w:r>
      <w:r>
        <w:rPr>
          <w:spacing w:val="-4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required.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 that this 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duration of your studies, so your child/children’s place(s) at </w:t>
      </w:r>
      <w:proofErr w:type="spellStart"/>
      <w:r>
        <w:rPr>
          <w:sz w:val="24"/>
        </w:rPr>
        <w:t>Oakview</w:t>
      </w:r>
      <w:proofErr w:type="spellEnd"/>
      <w:r>
        <w:rPr>
          <w:sz w:val="24"/>
        </w:rPr>
        <w:t xml:space="preserve"> will be continued in subsequent years, without the need to apply every year, as long as you are a registered student at TU Dublin and your child/children meet the age criteria.</w:t>
      </w:r>
    </w:p>
    <w:p w14:paraId="783F3F1B" w14:textId="77777777" w:rsidR="00A357C9" w:rsidRDefault="00A357C9">
      <w:pPr>
        <w:rPr>
          <w:sz w:val="24"/>
        </w:rPr>
        <w:sectPr w:rsidR="00A357C9">
          <w:headerReference w:type="default" r:id="rId13"/>
          <w:type w:val="continuous"/>
          <w:pgSz w:w="11910" w:h="16840"/>
          <w:pgMar w:top="1980" w:right="140" w:bottom="280" w:left="1040" w:header="735" w:footer="0" w:gutter="0"/>
          <w:pgNumType w:start="1"/>
          <w:cols w:space="720"/>
        </w:sectPr>
      </w:pPr>
    </w:p>
    <w:p w14:paraId="2D64F814" w14:textId="77777777" w:rsidR="00A357C9" w:rsidRDefault="00F83C01">
      <w:pPr>
        <w:pStyle w:val="BodyText"/>
        <w:spacing w:before="46"/>
        <w:ind w:left="400"/>
      </w:pPr>
      <w:r>
        <w:lastRenderedPageBreak/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sections:</w:t>
      </w:r>
    </w:p>
    <w:p w14:paraId="158DE81E" w14:textId="77777777" w:rsidR="00A357C9" w:rsidRDefault="00A357C9">
      <w:pPr>
        <w:pStyle w:val="BodyText"/>
        <w:spacing w:before="49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4436"/>
      </w:tblGrid>
      <w:tr w:rsidR="00A357C9" w14:paraId="75643FC0" w14:textId="77777777">
        <w:trPr>
          <w:trHeight w:val="3223"/>
        </w:trPr>
        <w:tc>
          <w:tcPr>
            <w:tcW w:w="4582" w:type="dxa"/>
            <w:shd w:val="clear" w:color="auto" w:fill="DAEDF3"/>
          </w:tcPr>
          <w:p w14:paraId="000E7A01" w14:textId="77777777" w:rsidR="00A357C9" w:rsidRDefault="00F83C01"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Section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 xml:space="preserve">1: </w:t>
            </w:r>
            <w:r>
              <w:rPr>
                <w:b/>
                <w:i/>
                <w:spacing w:val="-2"/>
                <w:sz w:val="24"/>
                <w:u w:val="single"/>
              </w:rPr>
              <w:t>ELIGIBILITY</w:t>
            </w:r>
          </w:p>
          <w:p w14:paraId="466B2732" w14:textId="77777777" w:rsidR="00A357C9" w:rsidRDefault="00F83C01" w:rsidP="005A7F8B">
            <w:pPr>
              <w:pStyle w:val="TableParagraph"/>
              <w:spacing w:before="292"/>
              <w:rPr>
                <w:sz w:val="24"/>
              </w:rPr>
            </w:pPr>
            <w:r>
              <w:rPr>
                <w:sz w:val="24"/>
              </w:rPr>
              <w:t>If you don’t meet the eligibility criteria and are experiencing financial difficulty, you can contact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other financial supports: </w:t>
            </w:r>
            <w:hyperlink r:id="rId14" w:history="1">
              <w:r w:rsidR="005A7F8B" w:rsidRPr="00A50449">
                <w:rPr>
                  <w:rStyle w:val="Hyperlink"/>
                  <w:sz w:val="24"/>
                  <w:u w:color="0000FF"/>
                </w:rPr>
                <w:t>financial.aid@tudublin.ie</w:t>
              </w:r>
            </w:hyperlink>
          </w:p>
        </w:tc>
        <w:tc>
          <w:tcPr>
            <w:tcW w:w="4436" w:type="dxa"/>
            <w:shd w:val="clear" w:color="auto" w:fill="DAEDF3"/>
          </w:tcPr>
          <w:p w14:paraId="17CB70CD" w14:textId="77777777" w:rsidR="00A357C9" w:rsidRDefault="00F83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assess your eligibility and if you are</w:t>
            </w:r>
          </w:p>
          <w:p w14:paraId="72B31C18" w14:textId="77777777" w:rsidR="00A357C9" w:rsidRDefault="00F83C0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deemed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won’t</w:t>
            </w:r>
          </w:p>
          <w:p w14:paraId="5C49CAB0" w14:textId="77777777" w:rsidR="00A357C9" w:rsidRDefault="00F83C01">
            <w:pPr>
              <w:pStyle w:val="TableParagraph"/>
              <w:ind w:right="57"/>
              <w:rPr>
                <w:sz w:val="24"/>
              </w:rPr>
            </w:pPr>
            <w:proofErr w:type="gramStart"/>
            <w:r>
              <w:rPr>
                <w:sz w:val="24"/>
              </w:rPr>
              <w:t>be</w:t>
            </w:r>
            <w:proofErr w:type="gramEnd"/>
            <w:r>
              <w:rPr>
                <w:sz w:val="24"/>
              </w:rPr>
              <w:t xml:space="preserve"> able to complete your application. Applicants must be up-to-date with fees payments to the University or their 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 times as they have done so. Please also note that applicants can only apply once,</w:t>
            </w:r>
          </w:p>
          <w:p w14:paraId="15F1B973" w14:textId="77777777" w:rsidR="00A357C9" w:rsidRDefault="00F83C01">
            <w:pPr>
              <w:pStyle w:val="TableParagraph"/>
              <w:spacing w:line="29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so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questions </w:t>
            </w:r>
            <w:r>
              <w:rPr>
                <w:spacing w:val="-2"/>
                <w:sz w:val="24"/>
              </w:rPr>
              <w:t>carefully.</w:t>
            </w:r>
          </w:p>
        </w:tc>
      </w:tr>
      <w:tr w:rsidR="00A357C9" w14:paraId="05719329" w14:textId="77777777">
        <w:trPr>
          <w:trHeight w:val="268"/>
        </w:trPr>
        <w:tc>
          <w:tcPr>
            <w:tcW w:w="4582" w:type="dxa"/>
            <w:shd w:val="clear" w:color="auto" w:fill="C5D9F0"/>
          </w:tcPr>
          <w:p w14:paraId="21EE93D3" w14:textId="77777777" w:rsidR="00A357C9" w:rsidRDefault="00F83C01">
            <w:pPr>
              <w:pStyle w:val="TableParagraph"/>
              <w:spacing w:line="248" w:lineRule="exact"/>
              <w:ind w:left="10"/>
              <w:jc w:val="center"/>
              <w:rPr>
                <w:i/>
              </w:rPr>
            </w:pPr>
            <w:r>
              <w:rPr>
                <w:i/>
                <w:spacing w:val="-2"/>
              </w:rPr>
              <w:t>ELIGIBLE</w:t>
            </w:r>
          </w:p>
        </w:tc>
        <w:tc>
          <w:tcPr>
            <w:tcW w:w="4436" w:type="dxa"/>
            <w:shd w:val="clear" w:color="auto" w:fill="C5D9F0"/>
          </w:tcPr>
          <w:p w14:paraId="58A9CEDB" w14:textId="77777777" w:rsidR="00A357C9" w:rsidRDefault="00F83C01">
            <w:pPr>
              <w:pStyle w:val="TableParagraph"/>
              <w:spacing w:line="248" w:lineRule="exact"/>
              <w:ind w:left="8"/>
              <w:jc w:val="center"/>
              <w:rPr>
                <w:i/>
              </w:rPr>
            </w:pPr>
            <w:r>
              <w:rPr>
                <w:i/>
              </w:rPr>
              <w:t>NOT</w:t>
            </w:r>
            <w:r>
              <w:rPr>
                <w:i/>
                <w:spacing w:val="-2"/>
              </w:rPr>
              <w:t xml:space="preserve"> ELIGIBLE</w:t>
            </w:r>
          </w:p>
        </w:tc>
      </w:tr>
      <w:tr w:rsidR="00A357C9" w14:paraId="1B34B2CD" w14:textId="77777777">
        <w:trPr>
          <w:trHeight w:val="268"/>
        </w:trPr>
        <w:tc>
          <w:tcPr>
            <w:tcW w:w="4582" w:type="dxa"/>
            <w:shd w:val="clear" w:color="auto" w:fill="DBE4F0"/>
          </w:tcPr>
          <w:p w14:paraId="71273913" w14:textId="77777777" w:rsidR="00A357C9" w:rsidRDefault="00F83C01">
            <w:pPr>
              <w:pStyle w:val="TableParagraph"/>
              <w:spacing w:line="248" w:lineRule="exact"/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duration</w:t>
            </w:r>
          </w:p>
        </w:tc>
        <w:tc>
          <w:tcPr>
            <w:tcW w:w="4436" w:type="dxa"/>
            <w:shd w:val="clear" w:color="auto" w:fill="DBE4F0"/>
          </w:tcPr>
          <w:p w14:paraId="08C57C0D" w14:textId="77777777" w:rsidR="00A357C9" w:rsidRDefault="00F83C01">
            <w:pPr>
              <w:pStyle w:val="TableParagraph"/>
              <w:spacing w:line="248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student</w:t>
            </w:r>
          </w:p>
        </w:tc>
      </w:tr>
      <w:tr w:rsidR="00A357C9" w14:paraId="66F30A49" w14:textId="77777777">
        <w:trPr>
          <w:trHeight w:val="537"/>
        </w:trPr>
        <w:tc>
          <w:tcPr>
            <w:tcW w:w="4582" w:type="dxa"/>
            <w:shd w:val="clear" w:color="auto" w:fill="DBE4F0"/>
          </w:tcPr>
          <w:p w14:paraId="4FBC1F2A" w14:textId="77777777" w:rsidR="00A357C9" w:rsidRDefault="00F83C01">
            <w:pPr>
              <w:pStyle w:val="TableParagraph"/>
              <w:spacing w:line="268" w:lineRule="exact"/>
            </w:pPr>
            <w:r>
              <w:t>My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NVQ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6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 xml:space="preserve">10 of </w:t>
            </w:r>
            <w:r>
              <w:rPr>
                <w:spacing w:val="-5"/>
              </w:rPr>
              <w:t>the</w:t>
            </w:r>
          </w:p>
          <w:p w14:paraId="7F046D0A" w14:textId="77777777" w:rsidR="00A357C9" w:rsidRDefault="00F83C01">
            <w:pPr>
              <w:pStyle w:val="TableParagraph"/>
              <w:spacing w:line="249" w:lineRule="exact"/>
            </w:pPr>
            <w:hyperlink r:id="rId15">
              <w:r>
                <w:rPr>
                  <w:color w:val="0462C1"/>
                  <w:u w:val="single" w:color="0462C1"/>
                </w:rPr>
                <w:t>National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Framework</w:t>
              </w:r>
              <w:r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of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Qualifications</w:t>
              </w:r>
            </w:hyperlink>
          </w:p>
        </w:tc>
        <w:tc>
          <w:tcPr>
            <w:tcW w:w="4436" w:type="dxa"/>
            <w:shd w:val="clear" w:color="auto" w:fill="DBE4F0"/>
          </w:tcPr>
          <w:p w14:paraId="67D81037" w14:textId="77777777" w:rsidR="00A357C9" w:rsidRDefault="00F83C01">
            <w:pPr>
              <w:pStyle w:val="TableParagraph"/>
              <w:spacing w:line="268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am a</w:t>
            </w:r>
            <w:r>
              <w:rPr>
                <w:spacing w:val="-4"/>
              </w:rPr>
              <w:t xml:space="preserve"> </w:t>
            </w:r>
            <w:r>
              <w:t>non-EU</w:t>
            </w:r>
            <w:r>
              <w:rPr>
                <w:spacing w:val="-3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t>paying</w:t>
            </w:r>
            <w:r>
              <w:rPr>
                <w:spacing w:val="-2"/>
              </w:rPr>
              <w:t xml:space="preserve"> student</w:t>
            </w:r>
          </w:p>
        </w:tc>
      </w:tr>
    </w:tbl>
    <w:p w14:paraId="14DE7979" w14:textId="77777777" w:rsidR="00A357C9" w:rsidRDefault="00A357C9">
      <w:pPr>
        <w:pStyle w:val="BodyText"/>
        <w:spacing w:before="49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A357C9" w14:paraId="08F70376" w14:textId="77777777">
        <w:trPr>
          <w:trHeight w:val="880"/>
        </w:trPr>
        <w:tc>
          <w:tcPr>
            <w:tcW w:w="9018" w:type="dxa"/>
            <w:shd w:val="clear" w:color="auto" w:fill="D4DCE3"/>
          </w:tcPr>
          <w:p w14:paraId="35E6E076" w14:textId="77777777" w:rsidR="00A357C9" w:rsidRDefault="00F83C01"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Section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2: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PERSONAL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INFORMATION</w:t>
            </w:r>
          </w:p>
          <w:p w14:paraId="753DEFF9" w14:textId="77777777" w:rsidR="00A357C9" w:rsidRDefault="00A357C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642C0CE1" w14:textId="77777777" w:rsidR="00A357C9" w:rsidRDefault="00F83C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purposes:</w:t>
            </w:r>
          </w:p>
        </w:tc>
      </w:tr>
      <w:tr w:rsidR="00A357C9" w14:paraId="1AD82227" w14:textId="77777777">
        <w:trPr>
          <w:trHeight w:val="292"/>
        </w:trPr>
        <w:tc>
          <w:tcPr>
            <w:tcW w:w="9018" w:type="dxa"/>
            <w:shd w:val="clear" w:color="auto" w:fill="D4DCE3"/>
          </w:tcPr>
          <w:p w14:paraId="074C72AE" w14:textId="77777777" w:rsidR="00A357C9" w:rsidRDefault="00F83C0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72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identity</w:t>
            </w:r>
          </w:p>
        </w:tc>
      </w:tr>
      <w:tr w:rsidR="00A357C9" w14:paraId="23AAE7C7" w14:textId="77777777">
        <w:trPr>
          <w:trHeight w:val="878"/>
        </w:trPr>
        <w:tc>
          <w:tcPr>
            <w:tcW w:w="9018" w:type="dxa"/>
            <w:shd w:val="clear" w:color="auto" w:fill="D4DCE3"/>
          </w:tcPr>
          <w:p w14:paraId="70A2FAB2" w14:textId="77777777" w:rsidR="00A357C9" w:rsidRDefault="00F83C0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help assess your award entitlement. Please note that if you are studying part- 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modules,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rata.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37787846" w14:textId="77777777" w:rsidR="00A357C9" w:rsidRDefault="00F83C01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you’ll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amount.</w:t>
            </w:r>
          </w:p>
        </w:tc>
      </w:tr>
      <w:tr w:rsidR="00A357C9" w14:paraId="3B817BBF" w14:textId="77777777">
        <w:trPr>
          <w:trHeight w:val="2051"/>
        </w:trPr>
        <w:tc>
          <w:tcPr>
            <w:tcW w:w="9018" w:type="dxa"/>
            <w:shd w:val="clear" w:color="auto" w:fill="D4DCE3"/>
          </w:tcPr>
          <w:p w14:paraId="6E8A88AB" w14:textId="77777777" w:rsidR="00A357C9" w:rsidRDefault="00F83C0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anonymised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(SAF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body).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are particular ‘target groups’, as identified in the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National Access Plan</w:t>
              </w:r>
            </w:hyperlink>
            <w:proofErr w:type="gramStart"/>
            <w:r>
              <w:rPr>
                <w:sz w:val="24"/>
              </w:rPr>
              <w:t>, that</w:t>
            </w:r>
            <w:proofErr w:type="gramEnd"/>
            <w:r>
              <w:rPr>
                <w:sz w:val="24"/>
              </w:rPr>
              <w:t xml:space="preserve"> are underrepresented in higher education.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these groups who experience financial difficulty. By recording wh</w:t>
            </w:r>
            <w:r>
              <w:rPr>
                <w:sz w:val="24"/>
              </w:rPr>
              <w:t>ich groups SAF applicants belong to, both TU Dublin and the HEA can better plan to assist these</w:t>
            </w:r>
          </w:p>
          <w:p w14:paraId="53A9FDFC" w14:textId="77777777" w:rsidR="00A357C9" w:rsidRDefault="00F83C01">
            <w:pPr>
              <w:pStyle w:val="TableParagraph"/>
              <w:spacing w:line="290" w:lineRule="atLeas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groups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further.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reporting of these statistics – simply total numbers.</w:t>
            </w:r>
          </w:p>
        </w:tc>
      </w:tr>
    </w:tbl>
    <w:p w14:paraId="71752800" w14:textId="77777777" w:rsidR="00A357C9" w:rsidRDefault="00A357C9">
      <w:pPr>
        <w:pStyle w:val="BodyText"/>
        <w:rPr>
          <w:sz w:val="20"/>
        </w:rPr>
      </w:pPr>
    </w:p>
    <w:p w14:paraId="368C6B22" w14:textId="77777777" w:rsidR="00A357C9" w:rsidRDefault="00A357C9">
      <w:pPr>
        <w:pStyle w:val="BodyText"/>
        <w:rPr>
          <w:sz w:val="20"/>
        </w:rPr>
      </w:pPr>
    </w:p>
    <w:p w14:paraId="43F6B6D1" w14:textId="77777777" w:rsidR="00A357C9" w:rsidRDefault="00A357C9">
      <w:pPr>
        <w:pStyle w:val="BodyText"/>
        <w:spacing w:before="147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628"/>
      </w:tblGrid>
      <w:tr w:rsidR="00A357C9" w14:paraId="0C740632" w14:textId="77777777">
        <w:trPr>
          <w:trHeight w:val="2930"/>
        </w:trPr>
        <w:tc>
          <w:tcPr>
            <w:tcW w:w="4390" w:type="dxa"/>
            <w:shd w:val="clear" w:color="auto" w:fill="DAEDF3"/>
          </w:tcPr>
          <w:p w14:paraId="6AD043FE" w14:textId="77777777" w:rsidR="00A357C9" w:rsidRDefault="00F83C01">
            <w:pPr>
              <w:pStyle w:val="TableParagraph"/>
              <w:spacing w:before="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Section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 xml:space="preserve">3: </w:t>
            </w:r>
            <w:r>
              <w:rPr>
                <w:b/>
                <w:i/>
                <w:spacing w:val="-2"/>
                <w:sz w:val="24"/>
                <w:u w:val="single"/>
              </w:rPr>
              <w:t>INCOME</w:t>
            </w:r>
          </w:p>
          <w:p w14:paraId="52CD5FD5" w14:textId="77777777" w:rsidR="00A357C9" w:rsidRDefault="00F83C01">
            <w:pPr>
              <w:pStyle w:val="TableParagraph"/>
              <w:spacing w:before="293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NB: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‘Household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Income’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household,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 parents, guardians, spouse, etc.</w:t>
            </w:r>
          </w:p>
        </w:tc>
        <w:tc>
          <w:tcPr>
            <w:tcW w:w="4628" w:type="dxa"/>
            <w:shd w:val="clear" w:color="auto" w:fill="DAEDF3"/>
          </w:tcPr>
          <w:p w14:paraId="2BE25243" w14:textId="77777777" w:rsidR="00A357C9" w:rsidRDefault="00F83C0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Evidence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Income</w:t>
            </w:r>
          </w:p>
          <w:p w14:paraId="247A8CB0" w14:textId="77777777" w:rsidR="00A357C9" w:rsidRDefault="00F83C0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Please note that all evidence of income 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payslips</w:t>
            </w:r>
            <w:proofErr w:type="spellEnd"/>
            <w:r>
              <w:rPr>
                <w:sz w:val="24"/>
              </w:rPr>
              <w:t>, Statement of Liability (P21), Social Welfare Statement, Form 11 Self- Assessment Tax Statement) must be the most recent and you must ensure that each document/file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uploading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 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z w:val="24"/>
              </w:rPr>
              <w:t>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relevant third party’s name, visible.</w:t>
            </w:r>
          </w:p>
        </w:tc>
      </w:tr>
    </w:tbl>
    <w:p w14:paraId="5A1E5FDD" w14:textId="77777777" w:rsidR="00A357C9" w:rsidRDefault="00A357C9">
      <w:pPr>
        <w:rPr>
          <w:sz w:val="24"/>
        </w:rPr>
        <w:sectPr w:rsidR="00A357C9">
          <w:pgSz w:w="11910" w:h="16840"/>
          <w:pgMar w:top="1980" w:right="140" w:bottom="280" w:left="1040" w:header="735" w:footer="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628"/>
      </w:tblGrid>
      <w:tr w:rsidR="00A357C9" w14:paraId="7E5EAD0C" w14:textId="77777777">
        <w:trPr>
          <w:trHeight w:val="4394"/>
        </w:trPr>
        <w:tc>
          <w:tcPr>
            <w:tcW w:w="4390" w:type="dxa"/>
            <w:shd w:val="clear" w:color="auto" w:fill="DBE4F0"/>
          </w:tcPr>
          <w:p w14:paraId="5A5087DC" w14:textId="77777777" w:rsidR="00A357C9" w:rsidRDefault="00F83C01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Q.12/13: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SUSI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evidence: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following:</w:t>
            </w:r>
          </w:p>
          <w:p w14:paraId="5E78F64F" w14:textId="77777777" w:rsidR="00A357C9" w:rsidRDefault="00F83C01">
            <w:pPr>
              <w:pStyle w:val="TableParagraph"/>
              <w:spacing w:before="291"/>
              <w:rPr>
                <w:i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SUSI Award Letter </w:t>
            </w:r>
            <w:r>
              <w:rPr>
                <w:i/>
                <w:sz w:val="24"/>
              </w:rPr>
              <w:t>(all 3 pages).</w:t>
            </w:r>
          </w:p>
          <w:p w14:paraId="618E2A69" w14:textId="77777777" w:rsidR="00A357C9" w:rsidRDefault="00A357C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25FDE5B3" w14:textId="77777777" w:rsidR="00A357C9" w:rsidRDefault="00F83C01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2nd/3rd/4th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your most recent SUSI Award Letter </w:t>
            </w:r>
            <w:r>
              <w:rPr>
                <w:i/>
                <w:sz w:val="24"/>
              </w:rPr>
              <w:t>(3</w:t>
            </w:r>
          </w:p>
          <w:p w14:paraId="1861B88E" w14:textId="77777777" w:rsidR="00A357C9" w:rsidRDefault="00F83C01">
            <w:pPr>
              <w:pStyle w:val="TableParagrap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pages</w:t>
            </w:r>
            <w:proofErr w:type="gramEnd"/>
            <w:r>
              <w:rPr>
                <w:i/>
                <w:sz w:val="24"/>
              </w:rPr>
              <w:t>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subsequent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Renewal Letters (1 page) for every year.</w:t>
            </w:r>
          </w:p>
          <w:p w14:paraId="77F1DFB9" w14:textId="77777777" w:rsidR="00A357C9" w:rsidRDefault="00A357C9">
            <w:pPr>
              <w:pStyle w:val="TableParagraph"/>
              <w:ind w:left="0"/>
              <w:rPr>
                <w:sz w:val="24"/>
              </w:rPr>
            </w:pPr>
          </w:p>
          <w:p w14:paraId="1520A8A2" w14:textId="77777777" w:rsidR="00A357C9" w:rsidRDefault="00F83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If you no longer have your SUSI </w:t>
            </w:r>
            <w:proofErr w:type="spellStart"/>
            <w:r>
              <w:rPr>
                <w:sz w:val="24"/>
              </w:rPr>
              <w:t>letterS</w:t>
            </w:r>
            <w:proofErr w:type="spellEnd"/>
            <w:r>
              <w:rPr>
                <w:sz w:val="24"/>
              </w:rPr>
              <w:t>, 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 with duplicate documents.</w:t>
            </w:r>
          </w:p>
        </w:tc>
        <w:tc>
          <w:tcPr>
            <w:tcW w:w="4628" w:type="dxa"/>
            <w:shd w:val="clear" w:color="auto" w:fill="DBE4F0"/>
          </w:tcPr>
          <w:p w14:paraId="20F1FC09" w14:textId="77777777" w:rsidR="00A357C9" w:rsidRDefault="00F83C0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If you’re not in receipt of the SUS</w:t>
            </w:r>
            <w:r>
              <w:rPr>
                <w:sz w:val="24"/>
              </w:rPr>
              <w:t>I Special 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 you qualify for additional criteria.</w:t>
            </w:r>
          </w:p>
        </w:tc>
      </w:tr>
      <w:tr w:rsidR="00A357C9" w14:paraId="2CEE4285" w14:textId="77777777">
        <w:trPr>
          <w:trHeight w:val="2344"/>
        </w:trPr>
        <w:tc>
          <w:tcPr>
            <w:tcW w:w="4390" w:type="dxa"/>
            <w:shd w:val="clear" w:color="auto" w:fill="D9E1F3"/>
          </w:tcPr>
          <w:p w14:paraId="1121A604" w14:textId="77777777" w:rsidR="00A357C9" w:rsidRDefault="00F83C01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i/>
                <w:sz w:val="24"/>
              </w:rPr>
              <w:t>Q.14/15: One-Parent Family evidence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one-parent family payment (OFP). To request a Statement of Payments from the Department of Employment Affairs &amp; Social Protection, please visit: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mywelfare.ie</w:t>
              </w:r>
            </w:hyperlink>
          </w:p>
        </w:tc>
        <w:tc>
          <w:tcPr>
            <w:tcW w:w="4628" w:type="dxa"/>
            <w:shd w:val="clear" w:color="auto" w:fill="D9E1F3"/>
          </w:tcPr>
          <w:p w14:paraId="52EA9648" w14:textId="77777777" w:rsidR="00A357C9" w:rsidRDefault="00F83C01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above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apply,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we’ll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need</w:t>
            </w:r>
          </w:p>
          <w:p w14:paraId="0C943628" w14:textId="77777777" w:rsidR="00A357C9" w:rsidRDefault="00F83C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evidence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income:</w:t>
            </w:r>
          </w:p>
        </w:tc>
      </w:tr>
      <w:tr w:rsidR="00A357C9" w14:paraId="1D53F725" w14:textId="77777777">
        <w:trPr>
          <w:trHeight w:val="1756"/>
        </w:trPr>
        <w:tc>
          <w:tcPr>
            <w:tcW w:w="4390" w:type="dxa"/>
            <w:shd w:val="clear" w:color="auto" w:fill="DBE4F0"/>
          </w:tcPr>
          <w:p w14:paraId="4B7AC5AD" w14:textId="77777777" w:rsidR="00A357C9" w:rsidRDefault="00F83C01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i/>
                <w:sz w:val="24"/>
              </w:rPr>
              <w:t>Q16: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Your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Living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Situation: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determine what details of income we need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 applies to you.</w:t>
            </w:r>
          </w:p>
        </w:tc>
        <w:tc>
          <w:tcPr>
            <w:tcW w:w="4628" w:type="dxa"/>
            <w:shd w:val="clear" w:color="auto" w:fill="DBE4F0"/>
          </w:tcPr>
          <w:p w14:paraId="3FFE6420" w14:textId="77777777" w:rsidR="00A357C9" w:rsidRDefault="00F83C01">
            <w:pPr>
              <w:pStyle w:val="TableParagraph"/>
              <w:ind w:right="127"/>
              <w:rPr>
                <w:sz w:val="24"/>
              </w:rPr>
            </w:pPr>
            <w:r>
              <w:rPr>
                <w:b/>
                <w:i/>
                <w:sz w:val="24"/>
              </w:rPr>
              <w:t>Evidence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of your income: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 the applicable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table below. If you have additional documents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that provide further evidence of your household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also.</w:t>
            </w:r>
          </w:p>
        </w:tc>
      </w:tr>
      <w:tr w:rsidR="00A357C9" w14:paraId="4E8D5CA3" w14:textId="77777777">
        <w:trPr>
          <w:trHeight w:val="1173"/>
        </w:trPr>
        <w:tc>
          <w:tcPr>
            <w:tcW w:w="4390" w:type="dxa"/>
            <w:shd w:val="clear" w:color="auto" w:fill="DBE4F0"/>
          </w:tcPr>
          <w:p w14:paraId="393CFFEA" w14:textId="77777777" w:rsidR="00A357C9" w:rsidRDefault="00F83C01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i/>
                <w:sz w:val="24"/>
              </w:rPr>
              <w:t>Mature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Student: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1st of January of the year a student commenced their studies</w:t>
            </w:r>
          </w:p>
        </w:tc>
        <w:tc>
          <w:tcPr>
            <w:tcW w:w="4628" w:type="dxa"/>
            <w:shd w:val="clear" w:color="auto" w:fill="DBE4F0"/>
          </w:tcPr>
          <w:p w14:paraId="743273B2" w14:textId="77777777" w:rsidR="00A357C9" w:rsidRDefault="00F83C01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i/>
                <w:sz w:val="24"/>
              </w:rPr>
              <w:t>Non-Mature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Student: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 the 1st of January of the year a student commenced their studies</w:t>
            </w:r>
          </w:p>
        </w:tc>
      </w:tr>
    </w:tbl>
    <w:p w14:paraId="2027C57D" w14:textId="77777777" w:rsidR="00A357C9" w:rsidRDefault="00A357C9">
      <w:pPr>
        <w:pStyle w:val="BodyText"/>
        <w:spacing w:before="1"/>
        <w:rPr>
          <w:sz w:val="28"/>
        </w:rPr>
      </w:pPr>
    </w:p>
    <w:p w14:paraId="30D011F2" w14:textId="77777777" w:rsidR="00A357C9" w:rsidRDefault="00F83C01">
      <w:pPr>
        <w:pStyle w:val="Heading1"/>
      </w:pPr>
      <w:r>
        <w:rPr>
          <w:color w:val="365F91"/>
        </w:rPr>
        <w:t>Supporting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Documentation</w:t>
      </w:r>
    </w:p>
    <w:p w14:paraId="394D39F8" w14:textId="77777777" w:rsidR="00A357C9" w:rsidRDefault="00F83C01">
      <w:pPr>
        <w:pStyle w:val="BodyText"/>
        <w:spacing w:before="1"/>
        <w:ind w:left="400" w:right="1373"/>
      </w:pPr>
      <w:r>
        <w:t xml:space="preserve">For students under 23 (Non-Mature), the financial income threshold is for the whole household and not only for the individual applicant. Depending </w:t>
      </w:r>
      <w:r>
        <w:t>on your living circumstances, you may be required to submit a combination of your own and/or a third party’s</w:t>
      </w:r>
      <w:r>
        <w:rPr>
          <w:spacing w:val="-6"/>
        </w:rPr>
        <w:t xml:space="preserve"> </w:t>
      </w:r>
      <w:r>
        <w:t>documents.</w:t>
      </w:r>
      <w:r>
        <w:rPr>
          <w:spacing w:val="-6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combinations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supporting documents accepted depending on your own personal circumstance.</w:t>
      </w:r>
    </w:p>
    <w:p w14:paraId="62B5BCC1" w14:textId="77777777" w:rsidR="00A357C9" w:rsidRDefault="00F83C01">
      <w:pPr>
        <w:pStyle w:val="BodyText"/>
        <w:spacing w:before="292"/>
        <w:ind w:left="400" w:right="1260"/>
      </w:pPr>
      <w:r>
        <w:t>P</w:t>
      </w:r>
      <w:r>
        <w:t>lease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Guardian,</w:t>
      </w:r>
      <w:r>
        <w:rPr>
          <w:spacing w:val="-5"/>
        </w:rPr>
        <w:t xml:space="preserve"> </w:t>
      </w:r>
      <w:r>
        <w:t>Spouse, Civil Partner, Co-Habitant and Dependent) prior to uploading documents containing their personal information with your application, as supporting documentation.</w:t>
      </w:r>
    </w:p>
    <w:p w14:paraId="711713E6" w14:textId="77777777" w:rsidR="00A357C9" w:rsidRDefault="00A357C9">
      <w:pPr>
        <w:sectPr w:rsidR="00A357C9">
          <w:type w:val="continuous"/>
          <w:pgSz w:w="11910" w:h="16840"/>
          <w:pgMar w:top="2020" w:right="140" w:bottom="280" w:left="1040" w:header="735" w:footer="0" w:gutter="0"/>
          <w:cols w:space="720"/>
        </w:sectPr>
      </w:pPr>
    </w:p>
    <w:p w14:paraId="1D634BF4" w14:textId="77777777" w:rsidR="00A357C9" w:rsidRDefault="00A357C9">
      <w:pPr>
        <w:pStyle w:val="BodyText"/>
        <w:spacing w:before="143"/>
        <w:rPr>
          <w:sz w:val="20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6522"/>
      </w:tblGrid>
      <w:tr w:rsidR="00A357C9" w14:paraId="01390280" w14:textId="77777777">
        <w:trPr>
          <w:trHeight w:val="342"/>
        </w:trPr>
        <w:tc>
          <w:tcPr>
            <w:tcW w:w="3975" w:type="dxa"/>
            <w:shd w:val="clear" w:color="auto" w:fill="D4DCE3"/>
          </w:tcPr>
          <w:p w14:paraId="05658A9D" w14:textId="77777777" w:rsidR="00A357C9" w:rsidRDefault="00A357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22" w:type="dxa"/>
            <w:shd w:val="clear" w:color="auto" w:fill="D4DCE3"/>
          </w:tcPr>
          <w:p w14:paraId="23835AA4" w14:textId="77777777" w:rsidR="00A357C9" w:rsidRDefault="00F83C01">
            <w:pPr>
              <w:pStyle w:val="TableParagraph"/>
              <w:spacing w:before="1" w:line="32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Supporting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Documentation</w:t>
            </w:r>
          </w:p>
        </w:tc>
      </w:tr>
      <w:tr w:rsidR="00A357C9" w14:paraId="624EFAA3" w14:textId="77777777">
        <w:trPr>
          <w:trHeight w:val="2946"/>
        </w:trPr>
        <w:tc>
          <w:tcPr>
            <w:tcW w:w="3975" w:type="dxa"/>
            <w:shd w:val="clear" w:color="auto" w:fill="D4DCE3"/>
          </w:tcPr>
          <w:p w14:paraId="03218F77" w14:textId="77777777" w:rsidR="00A357C9" w:rsidRDefault="00F83C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  <w:p w14:paraId="39898D17" w14:textId="77777777" w:rsidR="00A357C9" w:rsidRDefault="00F83C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Threshold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(€60,000)</w:t>
            </w:r>
          </w:p>
        </w:tc>
        <w:tc>
          <w:tcPr>
            <w:tcW w:w="6522" w:type="dxa"/>
            <w:shd w:val="clear" w:color="auto" w:fill="D4DCE3"/>
          </w:tcPr>
          <w:p w14:paraId="6CF68DEB" w14:textId="77777777" w:rsidR="00A357C9" w:rsidRDefault="00F83C0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9" w:lineRule="auto"/>
              <w:ind w:right="102"/>
            </w:pPr>
            <w:r>
              <w:rPr>
                <w:sz w:val="24"/>
              </w:rPr>
              <w:t xml:space="preserve">Statement of Liability for 2021 - can be accessed here: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https://www.revenue.ie/en/online-services/services/manage-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your-record/view-your-statement-of-liability.aspx</w:t>
              </w:r>
            </w:hyperlink>
          </w:p>
          <w:p w14:paraId="49AF6ACE" w14:textId="77777777" w:rsidR="00A357C9" w:rsidRDefault="00A357C9">
            <w:pPr>
              <w:pStyle w:val="TableParagraph"/>
              <w:spacing w:before="24"/>
              <w:ind w:left="0"/>
            </w:pPr>
          </w:p>
          <w:p w14:paraId="69A1332E" w14:textId="77777777" w:rsidR="00A357C9" w:rsidRDefault="00F83C0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can be accessed here: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mywelfare.ie/payment-statement</w:t>
              </w:r>
            </w:hyperlink>
          </w:p>
          <w:p w14:paraId="68355D73" w14:textId="77777777" w:rsidR="00A357C9" w:rsidRDefault="00F83C0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93"/>
              <w:ind w:right="16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self-employed,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 Revenue Commissioners</w:t>
            </w:r>
          </w:p>
        </w:tc>
      </w:tr>
      <w:tr w:rsidR="00A357C9" w14:paraId="155A3086" w14:textId="77777777">
        <w:trPr>
          <w:trHeight w:val="316"/>
        </w:trPr>
        <w:tc>
          <w:tcPr>
            <w:tcW w:w="3975" w:type="dxa"/>
            <w:shd w:val="clear" w:color="auto" w:fill="D4DCE3"/>
          </w:tcPr>
          <w:p w14:paraId="0AF234B5" w14:textId="77777777" w:rsidR="00A357C9" w:rsidRDefault="00A357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22" w:type="dxa"/>
            <w:shd w:val="clear" w:color="auto" w:fill="D4DCE3"/>
          </w:tcPr>
          <w:p w14:paraId="08DCB00A" w14:textId="77777777" w:rsidR="00A357C9" w:rsidRDefault="00A357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57C9" w14:paraId="3ACDDF71" w14:textId="77777777">
        <w:trPr>
          <w:trHeight w:val="342"/>
        </w:trPr>
        <w:tc>
          <w:tcPr>
            <w:tcW w:w="3975" w:type="dxa"/>
            <w:shd w:val="clear" w:color="auto" w:fill="D4DCE3"/>
          </w:tcPr>
          <w:p w14:paraId="400443B2" w14:textId="77777777" w:rsidR="00A357C9" w:rsidRDefault="00F83C01">
            <w:pPr>
              <w:pStyle w:val="TableParagraph"/>
              <w:spacing w:before="1" w:line="321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Living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Combination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Examples</w:t>
            </w:r>
          </w:p>
        </w:tc>
        <w:tc>
          <w:tcPr>
            <w:tcW w:w="6522" w:type="dxa"/>
            <w:shd w:val="clear" w:color="auto" w:fill="D4DCE3"/>
          </w:tcPr>
          <w:p w14:paraId="7EA5D449" w14:textId="77777777" w:rsidR="00A357C9" w:rsidRDefault="00F83C01">
            <w:pPr>
              <w:pStyle w:val="TableParagraph"/>
              <w:spacing w:before="1" w:line="32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Supporting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Documentation</w:t>
            </w:r>
          </w:p>
        </w:tc>
      </w:tr>
      <w:tr w:rsidR="00A357C9" w14:paraId="4D9779EE" w14:textId="77777777">
        <w:trPr>
          <w:trHeight w:val="3568"/>
        </w:trPr>
        <w:tc>
          <w:tcPr>
            <w:tcW w:w="3975" w:type="dxa"/>
            <w:shd w:val="clear" w:color="auto" w:fill="D4DCE3"/>
          </w:tcPr>
          <w:p w14:paraId="0701D3B0" w14:textId="77777777" w:rsidR="00A357C9" w:rsidRDefault="00F83C0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Non-Mature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Student,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with </w:t>
            </w:r>
            <w:r>
              <w:rPr>
                <w:b/>
                <w:spacing w:val="-2"/>
                <w:sz w:val="24"/>
              </w:rPr>
              <w:t>parents/guardians</w:t>
            </w:r>
          </w:p>
          <w:p w14:paraId="6C22AE0C" w14:textId="77777777" w:rsidR="00A357C9" w:rsidRDefault="00F83C0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78"/>
              <w:ind w:right="408"/>
              <w:rPr>
                <w:sz w:val="24"/>
              </w:rPr>
            </w:pPr>
            <w:r>
              <w:rPr>
                <w:i/>
                <w:sz w:val="24"/>
              </w:rPr>
              <w:t xml:space="preserve">under </w:t>
            </w:r>
            <w:r>
              <w:rPr>
                <w:sz w:val="24"/>
              </w:rPr>
              <w:t>23 on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of January when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commenced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6522" w:type="dxa"/>
            <w:shd w:val="clear" w:color="auto" w:fill="D4DCE3"/>
          </w:tcPr>
          <w:p w14:paraId="097BFB86" w14:textId="77777777" w:rsidR="00A357C9" w:rsidRDefault="00F83C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2"/>
                <w:sz w:val="24"/>
              </w:rPr>
              <w:t xml:space="preserve"> include:</w:t>
            </w:r>
          </w:p>
          <w:p w14:paraId="746CEC37" w14:textId="77777777" w:rsidR="00A357C9" w:rsidRDefault="00F83C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05" w:lineRule="exact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Liability</w:t>
            </w:r>
          </w:p>
          <w:p w14:paraId="11AEDE16" w14:textId="77777777" w:rsidR="00A357C9" w:rsidRDefault="00F83C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305" w:lineRule="exact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  <w:p w14:paraId="7C8ABF3D" w14:textId="77777777" w:rsidR="00A357C9" w:rsidRDefault="00F83C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05" w:lineRule="exact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Summary</w:t>
            </w:r>
          </w:p>
          <w:p w14:paraId="71D791C6" w14:textId="77777777" w:rsidR="00A357C9" w:rsidRDefault="00A357C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76005AA1" w14:textId="77777777" w:rsidR="00A357C9" w:rsidRDefault="00F83C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Parents/Guardians’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Sample</w:t>
            </w:r>
          </w:p>
          <w:p w14:paraId="06A1BC84" w14:textId="77777777" w:rsidR="00A357C9" w:rsidRDefault="00F83C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include:</w:t>
            </w:r>
          </w:p>
          <w:p w14:paraId="05C9C855" w14:textId="77777777" w:rsidR="00A357C9" w:rsidRDefault="00F83C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05" w:lineRule="exact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Liability</w:t>
            </w:r>
          </w:p>
          <w:p w14:paraId="29171715" w14:textId="77777777" w:rsidR="00A357C9" w:rsidRDefault="00F83C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05" w:lineRule="exact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  <w:p w14:paraId="75DD4EED" w14:textId="77777777" w:rsidR="00A357C9" w:rsidRDefault="00F83C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Summary</w:t>
            </w:r>
          </w:p>
          <w:p w14:paraId="4629D32F" w14:textId="77777777" w:rsidR="00A357C9" w:rsidRDefault="00F83C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59"/>
              <w:rPr>
                <w:rFonts w:ascii="Symbol" w:hAnsi="Symbol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</w:tc>
      </w:tr>
      <w:tr w:rsidR="00A357C9" w14:paraId="7A2029F2" w14:textId="77777777">
        <w:trPr>
          <w:trHeight w:val="1504"/>
        </w:trPr>
        <w:tc>
          <w:tcPr>
            <w:tcW w:w="3975" w:type="dxa"/>
            <w:shd w:val="clear" w:color="auto" w:fill="D4DCE3"/>
          </w:tcPr>
          <w:p w14:paraId="472D80B8" w14:textId="77777777" w:rsidR="00A357C9" w:rsidRDefault="00F83C01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Student,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independently</w:t>
            </w:r>
          </w:p>
          <w:p w14:paraId="37AFE3D8" w14:textId="77777777" w:rsidR="00A357C9" w:rsidRDefault="00F83C0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80"/>
              <w:ind w:right="14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i/>
                <w:sz w:val="24"/>
              </w:rPr>
              <w:t>ver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when you commenced your course</w:t>
            </w:r>
          </w:p>
        </w:tc>
        <w:tc>
          <w:tcPr>
            <w:tcW w:w="6522" w:type="dxa"/>
            <w:shd w:val="clear" w:color="auto" w:fill="D4DCE3"/>
          </w:tcPr>
          <w:p w14:paraId="71C49681" w14:textId="77777777" w:rsidR="00A357C9" w:rsidRDefault="00F83C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2"/>
                <w:sz w:val="24"/>
              </w:rPr>
              <w:t xml:space="preserve"> include:</w:t>
            </w:r>
          </w:p>
          <w:p w14:paraId="1DCEC62E" w14:textId="77777777" w:rsidR="00A357C9" w:rsidRDefault="00F83C0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5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Liability</w:t>
            </w:r>
          </w:p>
          <w:p w14:paraId="20959B2B" w14:textId="77777777" w:rsidR="00A357C9" w:rsidRDefault="00F83C0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 w:line="305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  <w:p w14:paraId="266E8CE6" w14:textId="77777777" w:rsidR="00A357C9" w:rsidRDefault="00F83C0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5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Summary</w:t>
            </w:r>
          </w:p>
        </w:tc>
      </w:tr>
      <w:tr w:rsidR="00A357C9" w14:paraId="55B1FCA3" w14:textId="77777777">
        <w:trPr>
          <w:trHeight w:val="3568"/>
        </w:trPr>
        <w:tc>
          <w:tcPr>
            <w:tcW w:w="3975" w:type="dxa"/>
            <w:shd w:val="clear" w:color="auto" w:fill="D4DCE3"/>
          </w:tcPr>
          <w:p w14:paraId="3EF61350" w14:textId="77777777" w:rsidR="00A357C9" w:rsidRDefault="00F83C01">
            <w:pPr>
              <w:pStyle w:val="TableParagraph"/>
              <w:ind w:left="108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Mature Student, living with spouse/civil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partner/co-habitant</w:t>
            </w:r>
          </w:p>
          <w:p w14:paraId="014FBB35" w14:textId="77777777" w:rsidR="00A357C9" w:rsidRDefault="00F83C0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91"/>
              <w:ind w:right="14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i/>
                <w:sz w:val="24"/>
              </w:rPr>
              <w:t>ver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when you commenced your course</w:t>
            </w:r>
          </w:p>
        </w:tc>
        <w:tc>
          <w:tcPr>
            <w:tcW w:w="6522" w:type="dxa"/>
            <w:shd w:val="clear" w:color="auto" w:fill="D4DCE3"/>
          </w:tcPr>
          <w:p w14:paraId="6ACD9D3E" w14:textId="77777777" w:rsidR="00A357C9" w:rsidRDefault="00F83C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2"/>
                <w:sz w:val="24"/>
              </w:rPr>
              <w:t xml:space="preserve"> include:</w:t>
            </w:r>
          </w:p>
          <w:p w14:paraId="6D164E2E" w14:textId="77777777" w:rsidR="00A357C9" w:rsidRDefault="00F83C0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05" w:lineRule="exact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Liability</w:t>
            </w:r>
          </w:p>
          <w:p w14:paraId="0BC22D6E" w14:textId="77777777" w:rsidR="00A357C9" w:rsidRDefault="00F83C0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  <w:p w14:paraId="33558C09" w14:textId="77777777" w:rsidR="00A357C9" w:rsidRDefault="00F83C0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Self-employed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Summary</w:t>
            </w:r>
          </w:p>
          <w:p w14:paraId="73E9FC26" w14:textId="77777777" w:rsidR="00A357C9" w:rsidRDefault="00F83C01">
            <w:pPr>
              <w:pStyle w:val="TableParagraph"/>
              <w:spacing w:before="293"/>
              <w:ind w:left="108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Spouse/Civil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Partner/Co-Habitant’s income. Sample documents accepted include:</w:t>
            </w:r>
          </w:p>
          <w:p w14:paraId="727B378F" w14:textId="77777777" w:rsidR="00A357C9" w:rsidRDefault="00F83C0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05" w:lineRule="exact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Liability</w:t>
            </w:r>
          </w:p>
          <w:p w14:paraId="7C0F6F98" w14:textId="77777777" w:rsidR="00A357C9" w:rsidRDefault="00F83C0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305" w:lineRule="exact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  <w:p w14:paraId="773903CA" w14:textId="77777777" w:rsidR="00A357C9" w:rsidRDefault="00F83C0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05" w:lineRule="exact"/>
              <w:ind w:left="827"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Summary</w:t>
            </w:r>
          </w:p>
          <w:p w14:paraId="61535A09" w14:textId="77777777" w:rsidR="00A357C9" w:rsidRDefault="00F83C0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left="827" w:hanging="359"/>
              <w:rPr>
                <w:rFonts w:ascii="Symbol" w:hAnsi="Symbol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</w:tc>
      </w:tr>
    </w:tbl>
    <w:p w14:paraId="2835CC3D" w14:textId="77777777" w:rsidR="00A357C9" w:rsidRDefault="00A357C9">
      <w:pPr>
        <w:rPr>
          <w:rFonts w:ascii="Symbol" w:hAnsi="Symbol"/>
        </w:rPr>
        <w:sectPr w:rsidR="00A357C9">
          <w:pgSz w:w="11910" w:h="16840"/>
          <w:pgMar w:top="1980" w:right="140" w:bottom="280" w:left="1040" w:header="735" w:footer="0" w:gutter="0"/>
          <w:cols w:space="720"/>
        </w:sectPr>
      </w:pPr>
    </w:p>
    <w:p w14:paraId="32E8FD87" w14:textId="77777777" w:rsidR="00A357C9" w:rsidRDefault="00A357C9">
      <w:pPr>
        <w:pStyle w:val="BodyText"/>
      </w:pPr>
    </w:p>
    <w:p w14:paraId="2F52F4D1" w14:textId="77777777" w:rsidR="00A357C9" w:rsidRDefault="00A357C9">
      <w:pPr>
        <w:pStyle w:val="BodyText"/>
        <w:spacing w:before="144"/>
      </w:pPr>
    </w:p>
    <w:p w14:paraId="1C86C86D" w14:textId="77777777" w:rsidR="00A357C9" w:rsidRDefault="00F83C01">
      <w:pPr>
        <w:ind w:left="400"/>
        <w:rPr>
          <w:b/>
          <w:i/>
          <w:sz w:val="24"/>
        </w:rPr>
      </w:pPr>
      <w:r>
        <w:rPr>
          <w:b/>
          <w:i/>
          <w:sz w:val="24"/>
        </w:rPr>
        <w:t>ADDITIONAL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REQUIRED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9"/>
        <w:gridCol w:w="4599"/>
      </w:tblGrid>
      <w:tr w:rsidR="00A357C9" w14:paraId="6275B6A1" w14:textId="77777777">
        <w:trPr>
          <w:trHeight w:val="1463"/>
        </w:trPr>
        <w:tc>
          <w:tcPr>
            <w:tcW w:w="4419" w:type="dxa"/>
            <w:shd w:val="clear" w:color="auto" w:fill="C5D9F0"/>
          </w:tcPr>
          <w:p w14:paraId="79C3B08C" w14:textId="77777777" w:rsidR="00A357C9" w:rsidRDefault="00F83C01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To comply with GDPR, it is essential that you have the </w:t>
            </w:r>
            <w:r>
              <w:rPr>
                <w:b/>
                <w:sz w:val="24"/>
              </w:rPr>
              <w:t xml:space="preserve">permission </w:t>
            </w:r>
            <w:r>
              <w:rPr>
                <w:sz w:val="24"/>
              </w:rPr>
              <w:t>of those people who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support your SAF application.</w:t>
            </w:r>
          </w:p>
        </w:tc>
        <w:tc>
          <w:tcPr>
            <w:tcW w:w="4599" w:type="dxa"/>
            <w:shd w:val="clear" w:color="auto" w:fill="C5D9F0"/>
          </w:tcPr>
          <w:p w14:paraId="6358D87A" w14:textId="77777777" w:rsidR="00A357C9" w:rsidRDefault="00F83C01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You must inform them what they are being 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permission.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ticking the relevant boxes, you are confirming that you have done this.</w:t>
            </w:r>
          </w:p>
        </w:tc>
      </w:tr>
      <w:tr w:rsidR="00A357C9" w14:paraId="5BBD5963" w14:textId="77777777">
        <w:trPr>
          <w:trHeight w:val="3223"/>
        </w:trPr>
        <w:tc>
          <w:tcPr>
            <w:tcW w:w="4419" w:type="dxa"/>
            <w:shd w:val="clear" w:color="auto" w:fill="DBE4F0"/>
          </w:tcPr>
          <w:p w14:paraId="58EC376C" w14:textId="77777777" w:rsidR="00A357C9" w:rsidRDefault="00F83C01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b/>
                <w:sz w:val="24"/>
              </w:rPr>
              <w:t>bursaries, scholarships or grants</w:t>
            </w:r>
            <w:r>
              <w:rPr>
                <w:sz w:val="24"/>
              </w:rPr>
              <w:t>: 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 other bursaries, scholarships or grants.</w:t>
            </w:r>
          </w:p>
          <w:p w14:paraId="79170A84" w14:textId="77777777" w:rsidR="00A357C9" w:rsidRDefault="00F83C01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 you only receive a SUSI grant and no others, please tick no.</w:t>
            </w:r>
          </w:p>
        </w:tc>
        <w:tc>
          <w:tcPr>
            <w:tcW w:w="4599" w:type="dxa"/>
            <w:shd w:val="clear" w:color="auto" w:fill="DBE4F0"/>
          </w:tcPr>
          <w:p w14:paraId="03FB5375" w14:textId="77777777" w:rsidR="00A357C9" w:rsidRDefault="00F83C01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We need to determine that you are not already receiving funding childcare. Please upload any evidence, such </w:t>
            </w:r>
            <w:r>
              <w:rPr>
                <w:sz w:val="24"/>
              </w:rPr>
              <w:t>as a letter from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bursary/grant/scholarship,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for and what it is to be used for. Usually, bursaries, scholarships or grants are given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cover living expenses, and this should be stated clearly on the award letter.</w:t>
            </w:r>
          </w:p>
        </w:tc>
      </w:tr>
      <w:tr w:rsidR="00A357C9" w14:paraId="48ED288C" w14:textId="77777777">
        <w:trPr>
          <w:trHeight w:val="294"/>
        </w:trPr>
        <w:tc>
          <w:tcPr>
            <w:tcW w:w="4419" w:type="dxa"/>
            <w:shd w:val="clear" w:color="auto" w:fill="C5D9F0"/>
          </w:tcPr>
          <w:p w14:paraId="0A1B196A" w14:textId="77777777" w:rsidR="00A357C9" w:rsidRDefault="00A357C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99" w:type="dxa"/>
            <w:shd w:val="clear" w:color="auto" w:fill="C5D9F0"/>
          </w:tcPr>
          <w:p w14:paraId="4CAAA0F1" w14:textId="77777777" w:rsidR="00A357C9" w:rsidRDefault="00A357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7C9" w14:paraId="67C48EFC" w14:textId="77777777">
        <w:trPr>
          <w:trHeight w:val="2342"/>
        </w:trPr>
        <w:tc>
          <w:tcPr>
            <w:tcW w:w="4419" w:type="dxa"/>
            <w:shd w:val="clear" w:color="auto" w:fill="DBE4F0"/>
          </w:tcPr>
          <w:p w14:paraId="4D396B62" w14:textId="77777777" w:rsidR="00A357C9" w:rsidRDefault="00F83C01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Declaration: </w:t>
            </w:r>
            <w:r>
              <w:rPr>
                <w:sz w:val="24"/>
              </w:rPr>
              <w:t>Please agree to this statement. If you are found, at a later date,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required to return the money and will not be eligible for CAF or SAF funding in future </w:t>
            </w:r>
            <w:r>
              <w:rPr>
                <w:spacing w:val="-2"/>
                <w:sz w:val="24"/>
              </w:rPr>
              <w:t>years.</w:t>
            </w:r>
          </w:p>
        </w:tc>
        <w:tc>
          <w:tcPr>
            <w:tcW w:w="4599" w:type="dxa"/>
            <w:shd w:val="clear" w:color="auto" w:fill="DBE4F0"/>
          </w:tcPr>
          <w:p w14:paraId="2ED9775A" w14:textId="77777777" w:rsidR="00A357C9" w:rsidRDefault="00F83C0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Rating: </w:t>
            </w:r>
            <w:r>
              <w:rPr>
                <w:sz w:val="24"/>
              </w:rPr>
              <w:t>We have tried to make this form as straightforward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user-friendly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possible 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feedback. Please rate how you found it </w:t>
            </w:r>
            <w:r>
              <w:rPr>
                <w:sz w:val="24"/>
              </w:rPr>
              <w:t>to complete.</w:t>
            </w:r>
          </w:p>
        </w:tc>
      </w:tr>
    </w:tbl>
    <w:p w14:paraId="7AAE4AD6" w14:textId="77777777" w:rsidR="00A357C9" w:rsidRDefault="00A357C9">
      <w:pPr>
        <w:pStyle w:val="BodyText"/>
        <w:rPr>
          <w:b/>
          <w:i/>
        </w:rPr>
      </w:pPr>
    </w:p>
    <w:p w14:paraId="0B79E629" w14:textId="77777777" w:rsidR="00A357C9" w:rsidRDefault="00A357C9">
      <w:pPr>
        <w:pStyle w:val="BodyText"/>
        <w:spacing w:before="63"/>
        <w:rPr>
          <w:b/>
          <w:i/>
        </w:rPr>
      </w:pPr>
    </w:p>
    <w:p w14:paraId="5E7F7475" w14:textId="77777777" w:rsidR="00A357C9" w:rsidRDefault="00F83C01">
      <w:pPr>
        <w:pStyle w:val="BodyText"/>
        <w:ind w:left="400" w:right="1260"/>
      </w:pP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clarification</w:t>
      </w:r>
      <w:r>
        <w:rPr>
          <w:spacing w:val="-1"/>
        </w:rPr>
        <w:t xml:space="preserve"> </w:t>
      </w:r>
      <w:r>
        <w:t xml:space="preserve">on documentation: </w:t>
      </w:r>
      <w:hyperlink r:id="rId21" w:history="1">
        <w:r w:rsidR="00143D84" w:rsidRPr="00A50449">
          <w:rPr>
            <w:rStyle w:val="Hyperlink"/>
            <w:u w:color="0000FF"/>
          </w:rPr>
          <w:t>financial.aid@TUDublin.ie</w:t>
        </w:r>
      </w:hyperlink>
    </w:p>
    <w:p w14:paraId="5AA383DE" w14:textId="77777777" w:rsidR="00A357C9" w:rsidRDefault="00A357C9">
      <w:pPr>
        <w:pStyle w:val="BodyText"/>
        <w:spacing w:before="9"/>
        <w:rPr>
          <w:sz w:val="22"/>
        </w:rPr>
      </w:pPr>
      <w:bookmarkStart w:id="0" w:name="_GoBack"/>
      <w:bookmarkEnd w:id="0"/>
    </w:p>
    <w:p w14:paraId="4E06D3E8" w14:textId="77777777" w:rsidR="00A357C9" w:rsidRDefault="00F83C01">
      <w:pPr>
        <w:ind w:left="400"/>
      </w:pPr>
      <w:r>
        <w:t>FURTHER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76FC5993" w14:textId="77777777" w:rsidR="00A357C9" w:rsidRDefault="00F83C01">
      <w:pPr>
        <w:spacing w:before="1"/>
        <w:ind w:left="400"/>
      </w:pPr>
      <w:hyperlink r:id="rId22">
        <w:r>
          <w:rPr>
            <w:color w:val="0462C1"/>
            <w:spacing w:val="-2"/>
            <w:u w:val="single" w:color="0462C1"/>
          </w:rPr>
          <w:t>https://hea.ie/funding-governance-performance/funding/student-finance/student-assistance-fund/</w:t>
        </w:r>
      </w:hyperlink>
    </w:p>
    <w:sectPr w:rsidR="00A357C9">
      <w:pgSz w:w="11910" w:h="16840"/>
      <w:pgMar w:top="1980" w:right="140" w:bottom="280" w:left="104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15662" w14:textId="77777777" w:rsidR="00000000" w:rsidRDefault="00F83C01">
      <w:r>
        <w:separator/>
      </w:r>
    </w:p>
  </w:endnote>
  <w:endnote w:type="continuationSeparator" w:id="0">
    <w:p w14:paraId="1AB1D6CB" w14:textId="77777777" w:rsidR="00000000" w:rsidRDefault="00F8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EE207" w14:textId="77777777" w:rsidR="00000000" w:rsidRDefault="00F83C01">
      <w:r>
        <w:separator/>
      </w:r>
    </w:p>
  </w:footnote>
  <w:footnote w:type="continuationSeparator" w:id="0">
    <w:p w14:paraId="7A5ABA3B" w14:textId="77777777" w:rsidR="00000000" w:rsidRDefault="00F8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EE180" w14:textId="77777777" w:rsidR="00A357C9" w:rsidRDefault="00F83C0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5264" behindDoc="1" locked="0" layoutInCell="1" allowOverlap="1" wp14:anchorId="0E5D164E" wp14:editId="242D760B">
          <wp:simplePos x="0" y="0"/>
          <wp:positionH relativeFrom="page">
            <wp:posOffset>4926169</wp:posOffset>
          </wp:positionH>
          <wp:positionV relativeFrom="page">
            <wp:posOffset>466958</wp:posOffset>
          </wp:positionV>
          <wp:extent cx="1440863" cy="79596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863" cy="79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C7"/>
    <w:multiLevelType w:val="hybridMultilevel"/>
    <w:tmpl w:val="688C401C"/>
    <w:lvl w:ilvl="0" w:tplc="FE08257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803D3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BB9CE7E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546AEE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887EE6B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A8C05B08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A54E213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CADA882C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6DAE413E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197763"/>
    <w:multiLevelType w:val="hybridMultilevel"/>
    <w:tmpl w:val="BA9EEF68"/>
    <w:lvl w:ilvl="0" w:tplc="018804D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20F914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2E74637E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5A3AE2DA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 w:tplc="501C9298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 w:tplc="402E7DC2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6" w:tplc="E408CAFC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 w:tplc="C09E0972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8" w:tplc="BB2CF7CC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63492A"/>
    <w:multiLevelType w:val="hybridMultilevel"/>
    <w:tmpl w:val="338AAB92"/>
    <w:lvl w:ilvl="0" w:tplc="73AE7C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DFC935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F2EAA8B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099E55D8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4" w:tplc="D9ECF33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1564FB8C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6" w:tplc="F806B72A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7" w:tplc="4AB4717A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8" w:tplc="BF047F2C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0A4820"/>
    <w:multiLevelType w:val="hybridMultilevel"/>
    <w:tmpl w:val="4E7C7D94"/>
    <w:lvl w:ilvl="0" w:tplc="FCBC510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C089C0">
      <w:numFmt w:val="bullet"/>
      <w:lvlText w:val="o"/>
      <w:lvlJc w:val="left"/>
      <w:pPr>
        <w:ind w:left="1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A8AA98E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475ADC66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F416B27E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2FF4EED6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6" w:tplc="26828E5C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FE4AEE5A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8F3A3D6A">
      <w:numFmt w:val="bullet"/>
      <w:lvlText w:val="•"/>
      <w:lvlJc w:val="left"/>
      <w:pPr>
        <w:ind w:left="87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1A641E"/>
    <w:multiLevelType w:val="hybridMultilevel"/>
    <w:tmpl w:val="438E1176"/>
    <w:lvl w:ilvl="0" w:tplc="1AC8BF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68A24A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7F020B8C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3C4462E8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 w:tplc="B7E8DDC0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 w:tplc="A7C24564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6" w:tplc="6D5E3588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 w:tplc="EEACE870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8" w:tplc="C846D34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BAD1E3A"/>
    <w:multiLevelType w:val="hybridMultilevel"/>
    <w:tmpl w:val="83DC2B1C"/>
    <w:lvl w:ilvl="0" w:tplc="3468D78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F08D1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9320CA9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6AE4480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4FC41B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3EC21A3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F6A4AFE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E7BEDFD8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25464C44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871FBC"/>
    <w:multiLevelType w:val="hybridMultilevel"/>
    <w:tmpl w:val="673C050E"/>
    <w:lvl w:ilvl="0" w:tplc="23F836E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3088D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3B7A10D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6C3E278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B4C7AB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E29C023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15A488B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61BCEB8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132E171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181698"/>
    <w:multiLevelType w:val="hybridMultilevel"/>
    <w:tmpl w:val="11D8EC96"/>
    <w:lvl w:ilvl="0" w:tplc="BFF82F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4490D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401E335C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9C7E21C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4" w:tplc="0F1C04F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35FC4FD2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6" w:tplc="AC6E6CC4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7" w:tplc="F8FC5EE2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8" w:tplc="7734830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AA63F73"/>
    <w:multiLevelType w:val="hybridMultilevel"/>
    <w:tmpl w:val="DF7A057E"/>
    <w:lvl w:ilvl="0" w:tplc="1D14ED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6C176C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069ABBFE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B0B0DB0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 w:tplc="3C804BAC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 w:tplc="57CC956A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6" w:tplc="762AAC6E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 w:tplc="92E4C336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8" w:tplc="88EE9DD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177843"/>
    <w:multiLevelType w:val="hybridMultilevel"/>
    <w:tmpl w:val="CDA0175E"/>
    <w:lvl w:ilvl="0" w:tplc="B524B9A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9CDB48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E4763374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349492F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4" w:tplc="6F5A7040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B5061C70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6" w:tplc="6448A0D8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7" w:tplc="0464BA62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8" w:tplc="D17060F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3D4622E"/>
    <w:multiLevelType w:val="hybridMultilevel"/>
    <w:tmpl w:val="846C8D90"/>
    <w:lvl w:ilvl="0" w:tplc="63CC22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9B4609C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E0525248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F7BA659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4" w:tplc="B884158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9FCCE770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6" w:tplc="7BDAF61E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7" w:tplc="8ED4D87A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8" w:tplc="71BA76E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C9"/>
    <w:rsid w:val="00143D84"/>
    <w:rsid w:val="003807C5"/>
    <w:rsid w:val="003A57AC"/>
    <w:rsid w:val="005A7F8B"/>
    <w:rsid w:val="00A357C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97AB"/>
  <w15:docId w15:val="{B920EAD0-B97B-46CE-850F-CFA931DA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A7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.revenue.ie/en/online-services/services/manage-your-record/view-your-statement-of-liability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inancial.aid@TUDublin.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zvgkQGzdgd" TargetMode="External"/><Relationship Id="rId17" Type="http://schemas.openxmlformats.org/officeDocument/2006/relationships/hyperlink" Target="https://services.mywelfare.i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.ie/policy/access-policy/national-access-plan-2022-2028/" TargetMode="External"/><Relationship Id="rId20" Type="http://schemas.openxmlformats.org/officeDocument/2006/relationships/hyperlink" Target="https://services.mywelfare.ie/en/topics/statements-and-refunds/payment-statemen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CkVmmZCCF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fq.qqi.i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akviewhouse.ie/contact-us.html" TargetMode="External"/><Relationship Id="rId19" Type="http://schemas.openxmlformats.org/officeDocument/2006/relationships/hyperlink" Target="https://www.revenue.ie/en/online-services/services/manage-your-record/view-your-statement-of-liabilit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nancial.aid@tudublin.ie" TargetMode="External"/><Relationship Id="rId22" Type="http://schemas.openxmlformats.org/officeDocument/2006/relationships/hyperlink" Target="https://hea.ie/funding-governance-performance/funding/student-finance/student-assistance-fu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FA4533C3B4C42A8C33F494985686B" ma:contentTypeVersion="16" ma:contentTypeDescription="Create a new document." ma:contentTypeScope="" ma:versionID="4268c7966536ade304dac7b70d2dd9ae">
  <xsd:schema xmlns:xsd="http://www.w3.org/2001/XMLSchema" xmlns:xs="http://www.w3.org/2001/XMLSchema" xmlns:p="http://schemas.microsoft.com/office/2006/metadata/properties" xmlns:ns3="13c79fc8-d3d8-4644-9536-4f350e06cb3c" xmlns:ns4="05509711-de55-4036-b0a7-a2d022085775" targetNamespace="http://schemas.microsoft.com/office/2006/metadata/properties" ma:root="true" ma:fieldsID="8463ebfacc8ef514751410e1eba9e567" ns3:_="" ns4:_="">
    <xsd:import namespace="13c79fc8-d3d8-4644-9536-4f350e06cb3c"/>
    <xsd:import namespace="05509711-de55-4036-b0a7-a2d0220857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9fc8-d3d8-4644-9536-4f350e06c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09711-de55-4036-b0a7-a2d022085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509711-de55-4036-b0a7-a2d022085775" xsi:nil="true"/>
  </documentManagement>
</p:properties>
</file>

<file path=customXml/itemProps1.xml><?xml version="1.0" encoding="utf-8"?>
<ds:datastoreItem xmlns:ds="http://schemas.openxmlformats.org/officeDocument/2006/customXml" ds:itemID="{FA3820A4-30B0-4CDF-8A4C-4DA6AA2FF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79fc8-d3d8-4644-9536-4f350e06cb3c"/>
    <ds:schemaRef ds:uri="05509711-de55-4036-b0a7-a2d022085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305A3-2611-47B2-A632-87ACFA5F2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1C8D2-DEA9-491F-B178-14CC41F1E1D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5509711-de55-4036-b0a7-a2d022085775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13c79fc8-d3d8-4644-9536-4f350e06cb3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Hyland</dc:creator>
  <cp:lastModifiedBy>Mags Nicholl</cp:lastModifiedBy>
  <cp:revision>2</cp:revision>
  <dcterms:created xsi:type="dcterms:W3CDTF">2023-08-31T13:08:00Z</dcterms:created>
  <dcterms:modified xsi:type="dcterms:W3CDTF">2023-08-31T13:08:00Z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0x010100140FA4533C3B4C42A8C33F494985686B</vt:lpwstr>
  </property>
</Properties>
</file>