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8D37" w14:textId="77777777" w:rsidR="00061ED2" w:rsidRDefault="00CE5CA7">
      <w:r>
        <w:rPr>
          <w:noProof/>
        </w:rPr>
        <mc:AlternateContent>
          <mc:Choice Requires="wpg">
            <w:drawing>
              <wp:anchor distT="0" distB="0" distL="114300" distR="114300" simplePos="0" relativeHeight="251658240" behindDoc="1" locked="0" layoutInCell="1" allowOverlap="1" wp14:anchorId="48A883D1" wp14:editId="07777777">
                <wp:simplePos x="0" y="0"/>
                <wp:positionH relativeFrom="page">
                  <wp:align>center</wp:align>
                </wp:positionH>
                <wp:positionV relativeFrom="page">
                  <wp:align>center</wp:align>
                </wp:positionV>
                <wp:extent cx="6670675" cy="9712960"/>
                <wp:effectExtent l="0" t="0" r="0" b="2540"/>
                <wp:wrapNone/>
                <wp:docPr id="210035387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712960"/>
                          <a:chOff x="0" y="0"/>
                          <a:chExt cx="6864824" cy="9123528"/>
                        </a:xfrm>
                      </wpg:grpSpPr>
                      <wps:wsp>
                        <wps:cNvPr id="519966217" name="Rectangle 194"/>
                        <wps:cNvSpPr>
                          <a:spLocks noChangeArrowheads="1"/>
                        </wps:cNvSpPr>
                        <wps:spPr bwMode="auto">
                          <a:xfrm>
                            <a:off x="0" y="0"/>
                            <a:ext cx="6858000" cy="1371600"/>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75862895" name="Rectangle 195"/>
                        <wps:cNvSpPr>
                          <a:spLocks noChangeArrowheads="1"/>
                        </wps:cNvSpPr>
                        <wps:spPr bwMode="auto">
                          <a:xfrm>
                            <a:off x="0" y="4094328"/>
                            <a:ext cx="6858000" cy="5029200"/>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72A6659" w14:textId="77777777" w:rsidR="00061ED2" w:rsidRPr="00061ED2" w:rsidRDefault="00061ED2">
                              <w:pPr>
                                <w:pStyle w:val="NoSpacing"/>
                                <w:spacing w:before="120"/>
                                <w:jc w:val="center"/>
                                <w:rPr>
                                  <w:color w:val="FFFFFF"/>
                                </w:rPr>
                              </w:pPr>
                            </w:p>
                          </w:txbxContent>
                        </wps:txbx>
                        <wps:bodyPr rot="0" vert="horz" wrap="square" lIns="457200" tIns="731520" rIns="457200" bIns="457200" anchor="b" anchorCtr="0" upright="1">
                          <a:noAutofit/>
                        </wps:bodyPr>
                      </wps:wsp>
                      <wps:wsp>
                        <wps:cNvPr id="856373667" name="Text Box 196"/>
                        <wps:cNvSpPr txBox="1">
                          <a:spLocks noChangeArrowheads="1"/>
                        </wps:cNvSpPr>
                        <wps:spPr bwMode="auto">
                          <a:xfrm>
                            <a:off x="6824" y="1371600"/>
                            <a:ext cx="6858000" cy="272272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5175B9" w14:textId="77777777" w:rsidR="00061ED2" w:rsidRPr="00B23EF8" w:rsidRDefault="00600A8D">
                              <w:pPr>
                                <w:pStyle w:val="NoSpacing"/>
                                <w:jc w:val="center"/>
                                <w:rPr>
                                  <w:rFonts w:ascii="Aptos Display" w:hAnsi="Aptos Display"/>
                                  <w:caps/>
                                  <w:sz w:val="56"/>
                                  <w:szCs w:val="56"/>
                                </w:rPr>
                              </w:pPr>
                              <w:r w:rsidRPr="00B23EF8">
                                <w:rPr>
                                  <w:rFonts w:ascii="Aptos Display" w:hAnsi="Aptos Display"/>
                                  <w:caps/>
                                  <w:sz w:val="56"/>
                                  <w:szCs w:val="56"/>
                                </w:rPr>
                                <w:t>Safety, Health and Welfare</w:t>
                              </w:r>
                            </w:p>
                            <w:p w14:paraId="443E9838" w14:textId="77777777" w:rsidR="00C85891" w:rsidRDefault="00600A8D">
                              <w:pPr>
                                <w:pStyle w:val="NoSpacing"/>
                                <w:jc w:val="center"/>
                                <w:rPr>
                                  <w:rFonts w:ascii="Aptos Display" w:hAnsi="Aptos Display"/>
                                  <w:caps/>
                                  <w:sz w:val="56"/>
                                  <w:szCs w:val="56"/>
                                </w:rPr>
                              </w:pPr>
                              <w:r w:rsidRPr="00B23EF8">
                                <w:rPr>
                                  <w:rFonts w:ascii="Aptos Display" w:hAnsi="Aptos Display"/>
                                  <w:caps/>
                                  <w:sz w:val="56"/>
                                  <w:szCs w:val="56"/>
                                </w:rPr>
                                <w:t>Health surveillanace arrangements</w:t>
                              </w:r>
                            </w:p>
                            <w:p w14:paraId="694130EF" w14:textId="77777777" w:rsidR="00B23EF8" w:rsidRPr="00B23EF8" w:rsidRDefault="00B23EF8">
                              <w:pPr>
                                <w:pStyle w:val="NoSpacing"/>
                                <w:jc w:val="center"/>
                                <w:rPr>
                                  <w:rFonts w:ascii="Aptos Display" w:hAnsi="Aptos Display"/>
                                  <w:caps/>
                                  <w:sz w:val="56"/>
                                  <w:szCs w:val="56"/>
                                </w:rPr>
                              </w:pPr>
                            </w:p>
                            <w:p w14:paraId="5B12E88C" w14:textId="77777777" w:rsidR="00B23EF8" w:rsidRPr="00736EFA" w:rsidRDefault="00B23EF8" w:rsidP="00B23EF8">
                              <w:pPr>
                                <w:rPr>
                                  <w:sz w:val="20"/>
                                  <w:szCs w:val="20"/>
                                </w:rPr>
                              </w:pPr>
                              <w:r w:rsidRPr="00736EFA">
                                <w:rPr>
                                  <w:sz w:val="20"/>
                                  <w:szCs w:val="20"/>
                                </w:rPr>
                                <w:t>Safety, Health and Welfare Office</w:t>
                              </w:r>
                            </w:p>
                            <w:p w14:paraId="7F7029F5" w14:textId="77777777" w:rsidR="00B23EF8" w:rsidRPr="00736EFA" w:rsidRDefault="00B23EF8" w:rsidP="00B23EF8">
                              <w:pPr>
                                <w:rPr>
                                  <w:sz w:val="20"/>
                                  <w:szCs w:val="20"/>
                                </w:rPr>
                              </w:pPr>
                              <w:r w:rsidRPr="00736EFA">
                                <w:rPr>
                                  <w:sz w:val="20"/>
                                  <w:szCs w:val="20"/>
                                </w:rPr>
                                <w:t>V3, September 2024</w:t>
                              </w:r>
                            </w:p>
                            <w:p w14:paraId="0D0699D0" w14:textId="75183431" w:rsidR="00B23EF8" w:rsidRPr="00736EFA" w:rsidRDefault="00B23EF8" w:rsidP="00B23EF8">
                              <w:pPr>
                                <w:rPr>
                                  <w:sz w:val="20"/>
                                  <w:szCs w:val="20"/>
                                </w:rPr>
                              </w:pPr>
                              <w:r w:rsidRPr="00736EFA">
                                <w:rPr>
                                  <w:sz w:val="20"/>
                                  <w:szCs w:val="20"/>
                                </w:rPr>
                                <w:t xml:space="preserve">Approved by: </w:t>
                              </w:r>
                              <w:r w:rsidR="00DE17BF">
                                <w:rPr>
                                  <w:sz w:val="20"/>
                                  <w:szCs w:val="20"/>
                                </w:rPr>
                                <w:t xml:space="preserve">Head of Governance &amp; </w:t>
                              </w:r>
                              <w:r w:rsidR="00DE17BF">
                                <w:rPr>
                                  <w:sz w:val="20"/>
                                  <w:szCs w:val="20"/>
                                </w:rPr>
                                <w:t>Compliance</w:t>
                              </w:r>
                              <w:bookmarkStart w:id="0" w:name="_GoBack"/>
                              <w:bookmarkEnd w:id="0"/>
                            </w:p>
                            <w:p w14:paraId="03AA71A4" w14:textId="77777777" w:rsidR="00B23EF8" w:rsidRPr="00061ED2" w:rsidRDefault="00B23EF8">
                              <w:pPr>
                                <w:pStyle w:val="NoSpacing"/>
                                <w:jc w:val="center"/>
                                <w:rPr>
                                  <w:rFonts w:ascii="Aptos Display" w:hAnsi="Aptos Display"/>
                                  <w:caps/>
                                  <w:color w:val="156082"/>
                                  <w:sz w:val="72"/>
                                  <w:szCs w:val="72"/>
                                </w:rPr>
                              </w:pP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48A883D1" id="Group 62" o:spid="_x0000_s1026" style="position:absolute;margin-left:0;margin-top:0;width:525.25pt;height:764.8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" fillcolor="#156082"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" fillcolor="#156082" stroked="f" strokeweight="1pt">
                  <v:textbox inset="36pt,57.6pt,36pt,36pt">
                    <w:txbxContent>
                      <w:p w14:paraId="672A6659" w14:textId="77777777" w:rsidR="00061ED2" w:rsidRPr="00061ED2" w:rsidRDefault="00061ED2">
                        <w:pPr>
                          <w:pStyle w:val="NoSpacing"/>
                          <w:spacing w:before="120"/>
                          <w:jc w:val="center"/>
                          <w:rPr>
                            <w:color w:val="FFFFFF"/>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" stroked="f" strokeweight=".5pt">
                  <v:textbox inset="36pt,7.2pt,36pt,7.2pt">
                    <w:txbxContent>
                      <w:p w14:paraId="4D5175B9" w14:textId="77777777" w:rsidR="00061ED2" w:rsidRPr="00B23EF8" w:rsidRDefault="00600A8D">
                        <w:pPr>
                          <w:pStyle w:val="NoSpacing"/>
                          <w:jc w:val="center"/>
                          <w:rPr>
                            <w:rFonts w:ascii="Aptos Display" w:hAnsi="Aptos Display"/>
                            <w:caps/>
                            <w:sz w:val="56"/>
                            <w:szCs w:val="56"/>
                          </w:rPr>
                        </w:pPr>
                        <w:r w:rsidRPr="00B23EF8">
                          <w:rPr>
                            <w:rFonts w:ascii="Aptos Display" w:hAnsi="Aptos Display"/>
                            <w:caps/>
                            <w:sz w:val="56"/>
                            <w:szCs w:val="56"/>
                          </w:rPr>
                          <w:t>Safety, Health and Welfare</w:t>
                        </w:r>
                      </w:p>
                      <w:p w14:paraId="443E9838" w14:textId="77777777" w:rsidR="00C85891" w:rsidRDefault="00600A8D">
                        <w:pPr>
                          <w:pStyle w:val="NoSpacing"/>
                          <w:jc w:val="center"/>
                          <w:rPr>
                            <w:rFonts w:ascii="Aptos Display" w:hAnsi="Aptos Display"/>
                            <w:caps/>
                            <w:sz w:val="56"/>
                            <w:szCs w:val="56"/>
                          </w:rPr>
                        </w:pPr>
                        <w:r w:rsidRPr="00B23EF8">
                          <w:rPr>
                            <w:rFonts w:ascii="Aptos Display" w:hAnsi="Aptos Display"/>
                            <w:caps/>
                            <w:sz w:val="56"/>
                            <w:szCs w:val="56"/>
                          </w:rPr>
                          <w:t>Health surveillanace arrangements</w:t>
                        </w:r>
                      </w:p>
                      <w:p w14:paraId="694130EF" w14:textId="77777777" w:rsidR="00B23EF8" w:rsidRPr="00B23EF8" w:rsidRDefault="00B23EF8">
                        <w:pPr>
                          <w:pStyle w:val="NoSpacing"/>
                          <w:jc w:val="center"/>
                          <w:rPr>
                            <w:rFonts w:ascii="Aptos Display" w:hAnsi="Aptos Display"/>
                            <w:caps/>
                            <w:sz w:val="56"/>
                            <w:szCs w:val="56"/>
                          </w:rPr>
                        </w:pPr>
                      </w:p>
                      <w:p w14:paraId="5B12E88C" w14:textId="77777777" w:rsidR="00B23EF8" w:rsidRPr="00736EFA" w:rsidRDefault="00B23EF8" w:rsidP="00B23EF8">
                        <w:pPr>
                          <w:rPr>
                            <w:sz w:val="20"/>
                            <w:szCs w:val="20"/>
                          </w:rPr>
                        </w:pPr>
                        <w:r w:rsidRPr="00736EFA">
                          <w:rPr>
                            <w:sz w:val="20"/>
                            <w:szCs w:val="20"/>
                          </w:rPr>
                          <w:t>Safety, Health and Welfare Office</w:t>
                        </w:r>
                      </w:p>
                      <w:p w14:paraId="7F7029F5" w14:textId="77777777" w:rsidR="00B23EF8" w:rsidRPr="00736EFA" w:rsidRDefault="00B23EF8" w:rsidP="00B23EF8">
                        <w:pPr>
                          <w:rPr>
                            <w:sz w:val="20"/>
                            <w:szCs w:val="20"/>
                          </w:rPr>
                        </w:pPr>
                        <w:r w:rsidRPr="00736EFA">
                          <w:rPr>
                            <w:sz w:val="20"/>
                            <w:szCs w:val="20"/>
                          </w:rPr>
                          <w:t>V3, September 2024</w:t>
                        </w:r>
                      </w:p>
                      <w:p w14:paraId="0D0699D0" w14:textId="75183431" w:rsidR="00B23EF8" w:rsidRPr="00736EFA" w:rsidRDefault="00B23EF8" w:rsidP="00B23EF8">
                        <w:pPr>
                          <w:rPr>
                            <w:sz w:val="20"/>
                            <w:szCs w:val="20"/>
                          </w:rPr>
                        </w:pPr>
                        <w:r w:rsidRPr="00736EFA">
                          <w:rPr>
                            <w:sz w:val="20"/>
                            <w:szCs w:val="20"/>
                          </w:rPr>
                          <w:t xml:space="preserve">Approved by: </w:t>
                        </w:r>
                        <w:r w:rsidR="00DE17BF">
                          <w:rPr>
                            <w:sz w:val="20"/>
                            <w:szCs w:val="20"/>
                          </w:rPr>
                          <w:t xml:space="preserve">Head of Governance &amp; </w:t>
                        </w:r>
                        <w:r w:rsidR="00DE17BF">
                          <w:rPr>
                            <w:sz w:val="20"/>
                            <w:szCs w:val="20"/>
                          </w:rPr>
                          <w:t>Compliance</w:t>
                        </w:r>
                        <w:bookmarkStart w:id="1" w:name="_GoBack"/>
                        <w:bookmarkEnd w:id="1"/>
                      </w:p>
                      <w:p w14:paraId="03AA71A4" w14:textId="77777777" w:rsidR="00B23EF8" w:rsidRPr="00061ED2" w:rsidRDefault="00B23EF8">
                        <w:pPr>
                          <w:pStyle w:val="NoSpacing"/>
                          <w:jc w:val="center"/>
                          <w:rPr>
                            <w:rFonts w:ascii="Aptos Display" w:hAnsi="Aptos Display"/>
                            <w:caps/>
                            <w:color w:val="156082"/>
                            <w:sz w:val="72"/>
                            <w:szCs w:val="72"/>
                          </w:rPr>
                        </w:pPr>
                      </w:p>
                    </w:txbxContent>
                  </v:textbox>
                </v:shape>
                <w10:wrap anchorx="page" anchory="page"/>
              </v:group>
            </w:pict>
          </mc:Fallback>
        </mc:AlternateContent>
      </w:r>
    </w:p>
    <w:p w14:paraId="5DAB6C7B" w14:textId="77777777" w:rsidR="00C85891" w:rsidRDefault="00061ED2">
      <w:pPr>
        <w:pStyle w:val="BodyText"/>
        <w:ind w:left="0"/>
        <w:rPr>
          <w:rFonts w:ascii="Times New Roman"/>
          <w:sz w:val="20"/>
        </w:rPr>
      </w:pPr>
      <w:r>
        <w:rPr>
          <w:rFonts w:ascii="Times New Roman"/>
          <w:sz w:val="20"/>
        </w:rPr>
        <w:br w:type="page"/>
      </w:r>
    </w:p>
    <w:p w14:paraId="406425CA" w14:textId="77777777" w:rsidR="00C85891" w:rsidRDefault="00C85891">
      <w:pPr>
        <w:pStyle w:val="TOCHeading"/>
      </w:pPr>
      <w:r>
        <w:lastRenderedPageBreak/>
        <w:t>Contents</w:t>
      </w:r>
    </w:p>
    <w:p w14:paraId="05FA4464" w14:textId="0C37D01A" w:rsidR="004F5FA6" w:rsidRDefault="2D6FC02E">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r>
        <w:fldChar w:fldCharType="begin"/>
      </w:r>
      <w:r w:rsidR="00C85891">
        <w:instrText>TOC \o "1-3" \z \u \h</w:instrText>
      </w:r>
      <w:r>
        <w:fldChar w:fldCharType="separate"/>
      </w:r>
      <w:hyperlink w:anchor="_Toc178932559" w:history="1">
        <w:r w:rsidR="004F5FA6" w:rsidRPr="008F2CAC">
          <w:rPr>
            <w:rStyle w:val="Hyperlink"/>
            <w:noProof/>
          </w:rPr>
          <w:t>1. Introduction</w:t>
        </w:r>
        <w:r w:rsidR="004F5FA6">
          <w:rPr>
            <w:noProof/>
            <w:webHidden/>
          </w:rPr>
          <w:tab/>
        </w:r>
        <w:r w:rsidR="004F5FA6">
          <w:rPr>
            <w:noProof/>
            <w:webHidden/>
          </w:rPr>
          <w:fldChar w:fldCharType="begin"/>
        </w:r>
        <w:r w:rsidR="004F5FA6">
          <w:rPr>
            <w:noProof/>
            <w:webHidden/>
          </w:rPr>
          <w:instrText xml:space="preserve"> PAGEREF _Toc178932559 \h </w:instrText>
        </w:r>
        <w:r w:rsidR="004F5FA6">
          <w:rPr>
            <w:noProof/>
            <w:webHidden/>
          </w:rPr>
        </w:r>
        <w:r w:rsidR="004F5FA6">
          <w:rPr>
            <w:noProof/>
            <w:webHidden/>
          </w:rPr>
          <w:fldChar w:fldCharType="separate"/>
        </w:r>
        <w:r w:rsidR="004F5FA6">
          <w:rPr>
            <w:noProof/>
            <w:webHidden/>
          </w:rPr>
          <w:t>2</w:t>
        </w:r>
        <w:r w:rsidR="004F5FA6">
          <w:rPr>
            <w:noProof/>
            <w:webHidden/>
          </w:rPr>
          <w:fldChar w:fldCharType="end"/>
        </w:r>
      </w:hyperlink>
    </w:p>
    <w:p w14:paraId="6D1E6467" w14:textId="2F38F82B" w:rsidR="004F5FA6" w:rsidRDefault="004D0379">
      <w:pPr>
        <w:pStyle w:val="TOC2"/>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0" w:history="1">
        <w:r w:rsidR="004F5FA6" w:rsidRPr="008F2CAC">
          <w:rPr>
            <w:rStyle w:val="Hyperlink"/>
            <w:noProof/>
          </w:rPr>
          <w:t>2. Processes/Arrangements</w:t>
        </w:r>
        <w:r w:rsidR="004F5FA6">
          <w:rPr>
            <w:noProof/>
            <w:webHidden/>
          </w:rPr>
          <w:tab/>
        </w:r>
        <w:r w:rsidR="004F5FA6">
          <w:rPr>
            <w:noProof/>
            <w:webHidden/>
          </w:rPr>
          <w:fldChar w:fldCharType="begin"/>
        </w:r>
        <w:r w:rsidR="004F5FA6">
          <w:rPr>
            <w:noProof/>
            <w:webHidden/>
          </w:rPr>
          <w:instrText xml:space="preserve"> PAGEREF _Toc178932560 \h </w:instrText>
        </w:r>
        <w:r w:rsidR="004F5FA6">
          <w:rPr>
            <w:noProof/>
            <w:webHidden/>
          </w:rPr>
        </w:r>
        <w:r w:rsidR="004F5FA6">
          <w:rPr>
            <w:noProof/>
            <w:webHidden/>
          </w:rPr>
          <w:fldChar w:fldCharType="separate"/>
        </w:r>
        <w:r w:rsidR="004F5FA6">
          <w:rPr>
            <w:noProof/>
            <w:webHidden/>
          </w:rPr>
          <w:t>4</w:t>
        </w:r>
        <w:r w:rsidR="004F5FA6">
          <w:rPr>
            <w:noProof/>
            <w:webHidden/>
          </w:rPr>
          <w:fldChar w:fldCharType="end"/>
        </w:r>
      </w:hyperlink>
    </w:p>
    <w:p w14:paraId="41FEA679" w14:textId="5FC0B377"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1" w:history="1">
        <w:r w:rsidR="004F5FA6" w:rsidRPr="008F2CAC">
          <w:rPr>
            <w:rStyle w:val="Hyperlink"/>
            <w:noProof/>
          </w:rPr>
          <w:t>Human Resources</w:t>
        </w:r>
        <w:r w:rsidR="004F5FA6">
          <w:rPr>
            <w:noProof/>
            <w:webHidden/>
          </w:rPr>
          <w:tab/>
        </w:r>
        <w:r w:rsidR="004F5FA6">
          <w:rPr>
            <w:noProof/>
            <w:webHidden/>
          </w:rPr>
          <w:fldChar w:fldCharType="begin"/>
        </w:r>
        <w:r w:rsidR="004F5FA6">
          <w:rPr>
            <w:noProof/>
            <w:webHidden/>
          </w:rPr>
          <w:instrText xml:space="preserve"> PAGEREF _Toc178932561 \h </w:instrText>
        </w:r>
        <w:r w:rsidR="004F5FA6">
          <w:rPr>
            <w:noProof/>
            <w:webHidden/>
          </w:rPr>
        </w:r>
        <w:r w:rsidR="004F5FA6">
          <w:rPr>
            <w:noProof/>
            <w:webHidden/>
          </w:rPr>
          <w:fldChar w:fldCharType="separate"/>
        </w:r>
        <w:r w:rsidR="004F5FA6">
          <w:rPr>
            <w:noProof/>
            <w:webHidden/>
          </w:rPr>
          <w:t>5</w:t>
        </w:r>
        <w:r w:rsidR="004F5FA6">
          <w:rPr>
            <w:noProof/>
            <w:webHidden/>
          </w:rPr>
          <w:fldChar w:fldCharType="end"/>
        </w:r>
      </w:hyperlink>
    </w:p>
    <w:p w14:paraId="61454EE4" w14:textId="6B688EA7"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2" w:history="1">
        <w:r w:rsidR="004F5FA6" w:rsidRPr="008F2CAC">
          <w:rPr>
            <w:rStyle w:val="Hyperlink"/>
            <w:noProof/>
          </w:rPr>
          <w:t>Safety, Health &amp; Welfare Office</w:t>
        </w:r>
        <w:r w:rsidR="004F5FA6">
          <w:rPr>
            <w:noProof/>
            <w:webHidden/>
          </w:rPr>
          <w:tab/>
        </w:r>
        <w:r w:rsidR="004F5FA6">
          <w:rPr>
            <w:noProof/>
            <w:webHidden/>
          </w:rPr>
          <w:fldChar w:fldCharType="begin"/>
        </w:r>
        <w:r w:rsidR="004F5FA6">
          <w:rPr>
            <w:noProof/>
            <w:webHidden/>
          </w:rPr>
          <w:instrText xml:space="preserve"> PAGEREF _Toc178932562 \h </w:instrText>
        </w:r>
        <w:r w:rsidR="004F5FA6">
          <w:rPr>
            <w:noProof/>
            <w:webHidden/>
          </w:rPr>
        </w:r>
        <w:r w:rsidR="004F5FA6">
          <w:rPr>
            <w:noProof/>
            <w:webHidden/>
          </w:rPr>
          <w:fldChar w:fldCharType="separate"/>
        </w:r>
        <w:r w:rsidR="004F5FA6">
          <w:rPr>
            <w:noProof/>
            <w:webHidden/>
          </w:rPr>
          <w:t>5</w:t>
        </w:r>
        <w:r w:rsidR="004F5FA6">
          <w:rPr>
            <w:noProof/>
            <w:webHidden/>
          </w:rPr>
          <w:fldChar w:fldCharType="end"/>
        </w:r>
      </w:hyperlink>
    </w:p>
    <w:p w14:paraId="3AF05FFD" w14:textId="7918573C"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3" w:history="1">
        <w:r w:rsidR="004F5FA6" w:rsidRPr="008F2CAC">
          <w:rPr>
            <w:rStyle w:val="Hyperlink"/>
            <w:noProof/>
          </w:rPr>
          <w:t>External Occupational Health Service Provider</w:t>
        </w:r>
        <w:r w:rsidR="004F5FA6">
          <w:rPr>
            <w:noProof/>
            <w:webHidden/>
          </w:rPr>
          <w:tab/>
        </w:r>
        <w:r w:rsidR="004F5FA6">
          <w:rPr>
            <w:noProof/>
            <w:webHidden/>
          </w:rPr>
          <w:fldChar w:fldCharType="begin"/>
        </w:r>
        <w:r w:rsidR="004F5FA6">
          <w:rPr>
            <w:noProof/>
            <w:webHidden/>
          </w:rPr>
          <w:instrText xml:space="preserve"> PAGEREF _Toc178932563 \h </w:instrText>
        </w:r>
        <w:r w:rsidR="004F5FA6">
          <w:rPr>
            <w:noProof/>
            <w:webHidden/>
          </w:rPr>
        </w:r>
        <w:r w:rsidR="004F5FA6">
          <w:rPr>
            <w:noProof/>
            <w:webHidden/>
          </w:rPr>
          <w:fldChar w:fldCharType="separate"/>
        </w:r>
        <w:r w:rsidR="004F5FA6">
          <w:rPr>
            <w:noProof/>
            <w:webHidden/>
          </w:rPr>
          <w:t>5</w:t>
        </w:r>
        <w:r w:rsidR="004F5FA6">
          <w:rPr>
            <w:noProof/>
            <w:webHidden/>
          </w:rPr>
          <w:fldChar w:fldCharType="end"/>
        </w:r>
      </w:hyperlink>
    </w:p>
    <w:p w14:paraId="329F3A9D" w14:textId="6BC23A0B"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4" w:history="1">
        <w:r w:rsidR="004F5FA6" w:rsidRPr="008F2CAC">
          <w:rPr>
            <w:rStyle w:val="Hyperlink"/>
            <w:noProof/>
          </w:rPr>
          <w:t>Employees</w:t>
        </w:r>
        <w:r w:rsidR="004F5FA6">
          <w:rPr>
            <w:noProof/>
            <w:webHidden/>
          </w:rPr>
          <w:tab/>
        </w:r>
        <w:r w:rsidR="004F5FA6">
          <w:rPr>
            <w:noProof/>
            <w:webHidden/>
          </w:rPr>
          <w:fldChar w:fldCharType="begin"/>
        </w:r>
        <w:r w:rsidR="004F5FA6">
          <w:rPr>
            <w:noProof/>
            <w:webHidden/>
          </w:rPr>
          <w:instrText xml:space="preserve"> PAGEREF _Toc178932564 \h </w:instrText>
        </w:r>
        <w:r w:rsidR="004F5FA6">
          <w:rPr>
            <w:noProof/>
            <w:webHidden/>
          </w:rPr>
        </w:r>
        <w:r w:rsidR="004F5FA6">
          <w:rPr>
            <w:noProof/>
            <w:webHidden/>
          </w:rPr>
          <w:fldChar w:fldCharType="separate"/>
        </w:r>
        <w:r w:rsidR="004F5FA6">
          <w:rPr>
            <w:noProof/>
            <w:webHidden/>
          </w:rPr>
          <w:t>5</w:t>
        </w:r>
        <w:r w:rsidR="004F5FA6">
          <w:rPr>
            <w:noProof/>
            <w:webHidden/>
          </w:rPr>
          <w:fldChar w:fldCharType="end"/>
        </w:r>
      </w:hyperlink>
    </w:p>
    <w:p w14:paraId="21985A60" w14:textId="2A558C4F" w:rsidR="004F5FA6" w:rsidRDefault="004D0379">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5" w:history="1">
        <w:r w:rsidR="004F5FA6" w:rsidRPr="008F2CAC">
          <w:rPr>
            <w:rStyle w:val="Hyperlink"/>
            <w:noProof/>
          </w:rPr>
          <w:t>Hepatitis B Vaccination</w:t>
        </w:r>
        <w:r w:rsidR="004F5FA6">
          <w:rPr>
            <w:noProof/>
            <w:webHidden/>
          </w:rPr>
          <w:tab/>
        </w:r>
        <w:r w:rsidR="004F5FA6">
          <w:rPr>
            <w:noProof/>
            <w:webHidden/>
          </w:rPr>
          <w:fldChar w:fldCharType="begin"/>
        </w:r>
        <w:r w:rsidR="004F5FA6">
          <w:rPr>
            <w:noProof/>
            <w:webHidden/>
          </w:rPr>
          <w:instrText xml:space="preserve"> PAGEREF _Toc178932565 \h </w:instrText>
        </w:r>
        <w:r w:rsidR="004F5FA6">
          <w:rPr>
            <w:noProof/>
            <w:webHidden/>
          </w:rPr>
        </w:r>
        <w:r w:rsidR="004F5FA6">
          <w:rPr>
            <w:noProof/>
            <w:webHidden/>
          </w:rPr>
          <w:fldChar w:fldCharType="separate"/>
        </w:r>
        <w:r w:rsidR="004F5FA6">
          <w:rPr>
            <w:noProof/>
            <w:webHidden/>
          </w:rPr>
          <w:t>6</w:t>
        </w:r>
        <w:r w:rsidR="004F5FA6">
          <w:rPr>
            <w:noProof/>
            <w:webHidden/>
          </w:rPr>
          <w:fldChar w:fldCharType="end"/>
        </w:r>
      </w:hyperlink>
    </w:p>
    <w:p w14:paraId="6CCFD756" w14:textId="1DF07CD7"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6" w:history="1">
        <w:r w:rsidR="004F5FA6" w:rsidRPr="008F2CAC">
          <w:rPr>
            <w:rStyle w:val="Hyperlink"/>
            <w:noProof/>
          </w:rPr>
          <w:t>Guidance for Laboratory Employees</w:t>
        </w:r>
        <w:r w:rsidR="004F5FA6">
          <w:rPr>
            <w:noProof/>
            <w:webHidden/>
          </w:rPr>
          <w:tab/>
        </w:r>
        <w:r w:rsidR="004F5FA6">
          <w:rPr>
            <w:noProof/>
            <w:webHidden/>
          </w:rPr>
          <w:fldChar w:fldCharType="begin"/>
        </w:r>
        <w:r w:rsidR="004F5FA6">
          <w:rPr>
            <w:noProof/>
            <w:webHidden/>
          </w:rPr>
          <w:instrText xml:space="preserve"> PAGEREF _Toc178932566 \h </w:instrText>
        </w:r>
        <w:r w:rsidR="004F5FA6">
          <w:rPr>
            <w:noProof/>
            <w:webHidden/>
          </w:rPr>
        </w:r>
        <w:r w:rsidR="004F5FA6">
          <w:rPr>
            <w:noProof/>
            <w:webHidden/>
          </w:rPr>
          <w:fldChar w:fldCharType="separate"/>
        </w:r>
        <w:r w:rsidR="004F5FA6">
          <w:rPr>
            <w:noProof/>
            <w:webHidden/>
          </w:rPr>
          <w:t>6</w:t>
        </w:r>
        <w:r w:rsidR="004F5FA6">
          <w:rPr>
            <w:noProof/>
            <w:webHidden/>
          </w:rPr>
          <w:fldChar w:fldCharType="end"/>
        </w:r>
      </w:hyperlink>
    </w:p>
    <w:p w14:paraId="7C84DC80" w14:textId="219FEAD7" w:rsidR="004F5FA6" w:rsidRDefault="004D0379">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7" w:history="1">
        <w:r w:rsidR="004F5FA6" w:rsidRPr="008F2CAC">
          <w:rPr>
            <w:rStyle w:val="Hyperlink"/>
            <w:noProof/>
          </w:rPr>
          <w:t>Eye and Eyesight test for DSE users: Arrangements</w:t>
        </w:r>
        <w:r w:rsidR="004F5FA6">
          <w:rPr>
            <w:noProof/>
            <w:webHidden/>
          </w:rPr>
          <w:tab/>
        </w:r>
        <w:r w:rsidR="004F5FA6">
          <w:rPr>
            <w:noProof/>
            <w:webHidden/>
          </w:rPr>
          <w:fldChar w:fldCharType="begin"/>
        </w:r>
        <w:r w:rsidR="004F5FA6">
          <w:rPr>
            <w:noProof/>
            <w:webHidden/>
          </w:rPr>
          <w:instrText xml:space="preserve"> PAGEREF _Toc178932567 \h </w:instrText>
        </w:r>
        <w:r w:rsidR="004F5FA6">
          <w:rPr>
            <w:noProof/>
            <w:webHidden/>
          </w:rPr>
        </w:r>
        <w:r w:rsidR="004F5FA6">
          <w:rPr>
            <w:noProof/>
            <w:webHidden/>
          </w:rPr>
          <w:fldChar w:fldCharType="separate"/>
        </w:r>
        <w:r w:rsidR="004F5FA6">
          <w:rPr>
            <w:noProof/>
            <w:webHidden/>
          </w:rPr>
          <w:t>8</w:t>
        </w:r>
        <w:r w:rsidR="004F5FA6">
          <w:rPr>
            <w:noProof/>
            <w:webHidden/>
          </w:rPr>
          <w:fldChar w:fldCharType="end"/>
        </w:r>
      </w:hyperlink>
    </w:p>
    <w:p w14:paraId="100C07D3" w14:textId="69F70FAA"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8" w:history="1">
        <w:r w:rsidR="004F5FA6" w:rsidRPr="008F2CAC">
          <w:rPr>
            <w:rStyle w:val="Hyperlink"/>
            <w:noProof/>
          </w:rPr>
          <w:t>Scope</w:t>
        </w:r>
        <w:r w:rsidR="004F5FA6">
          <w:rPr>
            <w:noProof/>
            <w:webHidden/>
          </w:rPr>
          <w:tab/>
        </w:r>
        <w:r w:rsidR="004F5FA6">
          <w:rPr>
            <w:noProof/>
            <w:webHidden/>
          </w:rPr>
          <w:fldChar w:fldCharType="begin"/>
        </w:r>
        <w:r w:rsidR="004F5FA6">
          <w:rPr>
            <w:noProof/>
            <w:webHidden/>
          </w:rPr>
          <w:instrText xml:space="preserve"> PAGEREF _Toc178932568 \h </w:instrText>
        </w:r>
        <w:r w:rsidR="004F5FA6">
          <w:rPr>
            <w:noProof/>
            <w:webHidden/>
          </w:rPr>
        </w:r>
        <w:r w:rsidR="004F5FA6">
          <w:rPr>
            <w:noProof/>
            <w:webHidden/>
          </w:rPr>
          <w:fldChar w:fldCharType="separate"/>
        </w:r>
        <w:r w:rsidR="004F5FA6">
          <w:rPr>
            <w:noProof/>
            <w:webHidden/>
          </w:rPr>
          <w:t>8</w:t>
        </w:r>
        <w:r w:rsidR="004F5FA6">
          <w:rPr>
            <w:noProof/>
            <w:webHidden/>
          </w:rPr>
          <w:fldChar w:fldCharType="end"/>
        </w:r>
      </w:hyperlink>
    </w:p>
    <w:p w14:paraId="3894DDBA" w14:textId="290E61F5"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69" w:history="1">
        <w:r w:rsidR="004F5FA6" w:rsidRPr="008F2CAC">
          <w:rPr>
            <w:rStyle w:val="Hyperlink"/>
            <w:noProof/>
          </w:rPr>
          <w:t>Review</w:t>
        </w:r>
        <w:r w:rsidR="004F5FA6">
          <w:rPr>
            <w:noProof/>
            <w:webHidden/>
          </w:rPr>
          <w:tab/>
        </w:r>
        <w:r w:rsidR="004F5FA6">
          <w:rPr>
            <w:noProof/>
            <w:webHidden/>
          </w:rPr>
          <w:fldChar w:fldCharType="begin"/>
        </w:r>
        <w:r w:rsidR="004F5FA6">
          <w:rPr>
            <w:noProof/>
            <w:webHidden/>
          </w:rPr>
          <w:instrText xml:space="preserve"> PAGEREF _Toc178932569 \h </w:instrText>
        </w:r>
        <w:r w:rsidR="004F5FA6">
          <w:rPr>
            <w:noProof/>
            <w:webHidden/>
          </w:rPr>
        </w:r>
        <w:r w:rsidR="004F5FA6">
          <w:rPr>
            <w:noProof/>
            <w:webHidden/>
          </w:rPr>
          <w:fldChar w:fldCharType="separate"/>
        </w:r>
        <w:r w:rsidR="004F5FA6">
          <w:rPr>
            <w:noProof/>
            <w:webHidden/>
          </w:rPr>
          <w:t>10</w:t>
        </w:r>
        <w:r w:rsidR="004F5FA6">
          <w:rPr>
            <w:noProof/>
            <w:webHidden/>
          </w:rPr>
          <w:fldChar w:fldCharType="end"/>
        </w:r>
      </w:hyperlink>
    </w:p>
    <w:p w14:paraId="420B0BA0" w14:textId="09D389FC" w:rsidR="004F5FA6" w:rsidRDefault="004D0379">
      <w:pPr>
        <w:pStyle w:val="TOC1"/>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70" w:history="1">
        <w:r w:rsidR="004F5FA6" w:rsidRPr="008F2CAC">
          <w:rPr>
            <w:rStyle w:val="Hyperlink"/>
            <w:noProof/>
          </w:rPr>
          <w:t>Display Screen Equipment Assessments</w:t>
        </w:r>
        <w:r w:rsidR="004F5FA6">
          <w:rPr>
            <w:noProof/>
            <w:webHidden/>
          </w:rPr>
          <w:tab/>
        </w:r>
        <w:r w:rsidR="004F5FA6">
          <w:rPr>
            <w:noProof/>
            <w:webHidden/>
          </w:rPr>
          <w:fldChar w:fldCharType="begin"/>
        </w:r>
        <w:r w:rsidR="004F5FA6">
          <w:rPr>
            <w:noProof/>
            <w:webHidden/>
          </w:rPr>
          <w:instrText xml:space="preserve"> PAGEREF _Toc178932570 \h </w:instrText>
        </w:r>
        <w:r w:rsidR="004F5FA6">
          <w:rPr>
            <w:noProof/>
            <w:webHidden/>
          </w:rPr>
        </w:r>
        <w:r w:rsidR="004F5FA6">
          <w:rPr>
            <w:noProof/>
            <w:webHidden/>
          </w:rPr>
          <w:fldChar w:fldCharType="separate"/>
        </w:r>
        <w:r w:rsidR="004F5FA6">
          <w:rPr>
            <w:noProof/>
            <w:webHidden/>
          </w:rPr>
          <w:t>10</w:t>
        </w:r>
        <w:r w:rsidR="004F5FA6">
          <w:rPr>
            <w:noProof/>
            <w:webHidden/>
          </w:rPr>
          <w:fldChar w:fldCharType="end"/>
        </w:r>
      </w:hyperlink>
    </w:p>
    <w:p w14:paraId="3CC9D7E9" w14:textId="29186733"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71" w:history="1">
        <w:r w:rsidR="004F5FA6" w:rsidRPr="008F2CAC">
          <w:rPr>
            <w:rStyle w:val="Hyperlink"/>
            <w:noProof/>
          </w:rPr>
          <w:t>Scope</w:t>
        </w:r>
        <w:r w:rsidR="004F5FA6">
          <w:rPr>
            <w:noProof/>
            <w:webHidden/>
          </w:rPr>
          <w:tab/>
        </w:r>
        <w:r w:rsidR="004F5FA6">
          <w:rPr>
            <w:noProof/>
            <w:webHidden/>
          </w:rPr>
          <w:fldChar w:fldCharType="begin"/>
        </w:r>
        <w:r w:rsidR="004F5FA6">
          <w:rPr>
            <w:noProof/>
            <w:webHidden/>
          </w:rPr>
          <w:instrText xml:space="preserve"> PAGEREF _Toc178932571 \h </w:instrText>
        </w:r>
        <w:r w:rsidR="004F5FA6">
          <w:rPr>
            <w:noProof/>
            <w:webHidden/>
          </w:rPr>
        </w:r>
        <w:r w:rsidR="004F5FA6">
          <w:rPr>
            <w:noProof/>
            <w:webHidden/>
          </w:rPr>
          <w:fldChar w:fldCharType="separate"/>
        </w:r>
        <w:r w:rsidR="004F5FA6">
          <w:rPr>
            <w:noProof/>
            <w:webHidden/>
          </w:rPr>
          <w:t>11</w:t>
        </w:r>
        <w:r w:rsidR="004F5FA6">
          <w:rPr>
            <w:noProof/>
            <w:webHidden/>
          </w:rPr>
          <w:fldChar w:fldCharType="end"/>
        </w:r>
      </w:hyperlink>
    </w:p>
    <w:p w14:paraId="266CD6DE" w14:textId="667BC2AB"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72" w:history="1">
        <w:r w:rsidR="004F5FA6" w:rsidRPr="008F2CAC">
          <w:rPr>
            <w:rStyle w:val="Hyperlink"/>
            <w:noProof/>
          </w:rPr>
          <w:t>Process</w:t>
        </w:r>
        <w:r w:rsidR="004F5FA6">
          <w:rPr>
            <w:noProof/>
            <w:webHidden/>
          </w:rPr>
          <w:tab/>
        </w:r>
        <w:r w:rsidR="004F5FA6">
          <w:rPr>
            <w:noProof/>
            <w:webHidden/>
          </w:rPr>
          <w:fldChar w:fldCharType="begin"/>
        </w:r>
        <w:r w:rsidR="004F5FA6">
          <w:rPr>
            <w:noProof/>
            <w:webHidden/>
          </w:rPr>
          <w:instrText xml:space="preserve"> PAGEREF _Toc178932572 \h </w:instrText>
        </w:r>
        <w:r w:rsidR="004F5FA6">
          <w:rPr>
            <w:noProof/>
            <w:webHidden/>
          </w:rPr>
        </w:r>
        <w:r w:rsidR="004F5FA6">
          <w:rPr>
            <w:noProof/>
            <w:webHidden/>
          </w:rPr>
          <w:fldChar w:fldCharType="separate"/>
        </w:r>
        <w:r w:rsidR="004F5FA6">
          <w:rPr>
            <w:noProof/>
            <w:webHidden/>
          </w:rPr>
          <w:t>11</w:t>
        </w:r>
        <w:r w:rsidR="004F5FA6">
          <w:rPr>
            <w:noProof/>
            <w:webHidden/>
          </w:rPr>
          <w:fldChar w:fldCharType="end"/>
        </w:r>
      </w:hyperlink>
    </w:p>
    <w:p w14:paraId="387BD898" w14:textId="4B65DAFE" w:rsidR="004F5FA6" w:rsidRDefault="004D0379">
      <w:pPr>
        <w:pStyle w:val="TOC3"/>
        <w:tabs>
          <w:tab w:val="right" w:leader="dot" w:pos="9020"/>
        </w:tabs>
        <w:rPr>
          <w:rFonts w:asciiTheme="minorHAnsi" w:eastAsiaTheme="minorEastAsia" w:hAnsiTheme="minorHAnsi" w:cstheme="minorBidi"/>
          <w:noProof/>
          <w:kern w:val="2"/>
          <w:sz w:val="24"/>
          <w:szCs w:val="24"/>
          <w:lang w:val="en-IE" w:eastAsia="en-IE" w:bidi="ar-SA"/>
          <w14:ligatures w14:val="standardContextual"/>
        </w:rPr>
      </w:pPr>
      <w:hyperlink w:anchor="_Toc178932573" w:history="1">
        <w:r w:rsidR="004F5FA6" w:rsidRPr="008F2CAC">
          <w:rPr>
            <w:rStyle w:val="Hyperlink"/>
            <w:noProof/>
          </w:rPr>
          <w:t>Review</w:t>
        </w:r>
        <w:r w:rsidR="004F5FA6">
          <w:rPr>
            <w:noProof/>
            <w:webHidden/>
          </w:rPr>
          <w:tab/>
        </w:r>
        <w:r w:rsidR="004F5FA6">
          <w:rPr>
            <w:noProof/>
            <w:webHidden/>
          </w:rPr>
          <w:fldChar w:fldCharType="begin"/>
        </w:r>
        <w:r w:rsidR="004F5FA6">
          <w:rPr>
            <w:noProof/>
            <w:webHidden/>
          </w:rPr>
          <w:instrText xml:space="preserve"> PAGEREF _Toc178932573 \h </w:instrText>
        </w:r>
        <w:r w:rsidR="004F5FA6">
          <w:rPr>
            <w:noProof/>
            <w:webHidden/>
          </w:rPr>
        </w:r>
        <w:r w:rsidR="004F5FA6">
          <w:rPr>
            <w:noProof/>
            <w:webHidden/>
          </w:rPr>
          <w:fldChar w:fldCharType="separate"/>
        </w:r>
        <w:r w:rsidR="004F5FA6">
          <w:rPr>
            <w:noProof/>
            <w:webHidden/>
          </w:rPr>
          <w:t>11</w:t>
        </w:r>
        <w:r w:rsidR="004F5FA6">
          <w:rPr>
            <w:noProof/>
            <w:webHidden/>
          </w:rPr>
          <w:fldChar w:fldCharType="end"/>
        </w:r>
      </w:hyperlink>
    </w:p>
    <w:p w14:paraId="7C23B3B7" w14:textId="0230FFD0" w:rsidR="2D6FC02E" w:rsidRDefault="2D6FC02E" w:rsidP="00B23EF8">
      <w:pPr>
        <w:pStyle w:val="TOC3"/>
        <w:tabs>
          <w:tab w:val="right" w:leader="dot" w:pos="10170"/>
        </w:tabs>
      </w:pPr>
      <w:r>
        <w:fldChar w:fldCharType="end"/>
      </w:r>
    </w:p>
    <w:p w14:paraId="02EB378F" w14:textId="77777777" w:rsidR="00C85891" w:rsidRDefault="00C85891"/>
    <w:p w14:paraId="6A05A809" w14:textId="77777777" w:rsidR="00F569A5" w:rsidRDefault="00F569A5">
      <w:pPr>
        <w:pStyle w:val="BodyText"/>
        <w:ind w:left="0"/>
        <w:rPr>
          <w:rFonts w:ascii="Times New Roman"/>
          <w:sz w:val="20"/>
        </w:rPr>
      </w:pPr>
    </w:p>
    <w:p w14:paraId="5A39BBE3" w14:textId="77777777" w:rsidR="00C85891" w:rsidRDefault="00C85891">
      <w:pPr>
        <w:pStyle w:val="BodyText"/>
        <w:ind w:left="0"/>
        <w:rPr>
          <w:rFonts w:ascii="Times New Roman"/>
          <w:sz w:val="20"/>
        </w:rPr>
      </w:pPr>
    </w:p>
    <w:p w14:paraId="41C8F396" w14:textId="77777777" w:rsidR="00C85891" w:rsidRDefault="00C85891">
      <w:pPr>
        <w:pStyle w:val="BodyText"/>
        <w:ind w:left="0"/>
        <w:rPr>
          <w:rFonts w:ascii="Times New Roman"/>
          <w:sz w:val="20"/>
        </w:rPr>
      </w:pPr>
    </w:p>
    <w:p w14:paraId="72A3D3EC" w14:textId="77777777" w:rsidR="00C85891" w:rsidRDefault="00C85891">
      <w:pPr>
        <w:pStyle w:val="BodyText"/>
        <w:ind w:left="0"/>
        <w:rPr>
          <w:rFonts w:ascii="Times New Roman"/>
          <w:sz w:val="20"/>
        </w:rPr>
      </w:pPr>
    </w:p>
    <w:p w14:paraId="0D0B940D" w14:textId="77777777" w:rsidR="00C85891" w:rsidRDefault="00C85891">
      <w:pPr>
        <w:pStyle w:val="BodyText"/>
        <w:ind w:left="0"/>
        <w:rPr>
          <w:rFonts w:ascii="Times New Roman"/>
          <w:sz w:val="20"/>
        </w:rPr>
      </w:pPr>
    </w:p>
    <w:p w14:paraId="0E27B00A" w14:textId="77777777" w:rsidR="00C85891" w:rsidRDefault="00C85891">
      <w:pPr>
        <w:pStyle w:val="BodyText"/>
        <w:ind w:left="0"/>
        <w:rPr>
          <w:rFonts w:ascii="Times New Roman"/>
          <w:sz w:val="20"/>
        </w:rPr>
      </w:pPr>
    </w:p>
    <w:p w14:paraId="60061E4C" w14:textId="77777777" w:rsidR="00C85891" w:rsidRDefault="00C85891">
      <w:pPr>
        <w:pStyle w:val="BodyText"/>
        <w:ind w:left="0"/>
        <w:rPr>
          <w:rFonts w:ascii="Times New Roman"/>
          <w:sz w:val="20"/>
        </w:rPr>
      </w:pPr>
    </w:p>
    <w:p w14:paraId="44EAFD9C" w14:textId="77777777" w:rsidR="00C85891" w:rsidRDefault="00C85891">
      <w:pPr>
        <w:pStyle w:val="BodyText"/>
        <w:ind w:left="0"/>
        <w:rPr>
          <w:rFonts w:ascii="Times New Roman"/>
          <w:sz w:val="20"/>
        </w:rPr>
      </w:pPr>
    </w:p>
    <w:p w14:paraId="4B94D5A5" w14:textId="77777777" w:rsidR="00C85891" w:rsidRDefault="00C85891">
      <w:pPr>
        <w:pStyle w:val="BodyText"/>
        <w:ind w:left="0"/>
        <w:rPr>
          <w:rFonts w:ascii="Times New Roman"/>
          <w:sz w:val="20"/>
        </w:rPr>
      </w:pPr>
    </w:p>
    <w:p w14:paraId="3DEEC669" w14:textId="77777777" w:rsidR="00C85891" w:rsidRDefault="00C85891">
      <w:pPr>
        <w:pStyle w:val="BodyText"/>
        <w:ind w:left="0"/>
        <w:rPr>
          <w:rFonts w:ascii="Times New Roman"/>
          <w:sz w:val="20"/>
        </w:rPr>
      </w:pPr>
    </w:p>
    <w:p w14:paraId="3656B9AB" w14:textId="77777777" w:rsidR="00C85891" w:rsidRDefault="00C85891">
      <w:pPr>
        <w:pStyle w:val="BodyText"/>
        <w:ind w:left="0"/>
        <w:rPr>
          <w:rFonts w:ascii="Times New Roman"/>
          <w:sz w:val="20"/>
        </w:rPr>
      </w:pPr>
    </w:p>
    <w:p w14:paraId="45FB0818" w14:textId="77777777" w:rsidR="00957CDE" w:rsidRDefault="00957CDE">
      <w:pPr>
        <w:pStyle w:val="BodyText"/>
        <w:ind w:left="0"/>
        <w:rPr>
          <w:rFonts w:ascii="Times New Roman"/>
          <w:sz w:val="20"/>
        </w:rPr>
      </w:pPr>
    </w:p>
    <w:p w14:paraId="049F31CB" w14:textId="77777777" w:rsidR="00957CDE" w:rsidRDefault="00957CDE">
      <w:pPr>
        <w:pStyle w:val="BodyText"/>
        <w:ind w:left="0"/>
        <w:rPr>
          <w:rFonts w:ascii="Times New Roman"/>
          <w:sz w:val="20"/>
        </w:rPr>
      </w:pPr>
    </w:p>
    <w:p w14:paraId="53128261" w14:textId="77777777" w:rsidR="00957CDE" w:rsidRDefault="00957CDE">
      <w:pPr>
        <w:pStyle w:val="BodyText"/>
        <w:ind w:left="0"/>
        <w:rPr>
          <w:rFonts w:ascii="Times New Roman"/>
          <w:sz w:val="20"/>
        </w:rPr>
      </w:pPr>
    </w:p>
    <w:p w14:paraId="62486C05" w14:textId="77777777" w:rsidR="00957CDE" w:rsidRDefault="00957CDE">
      <w:pPr>
        <w:pStyle w:val="BodyText"/>
        <w:ind w:left="0"/>
        <w:rPr>
          <w:rFonts w:ascii="Times New Roman"/>
          <w:sz w:val="20"/>
        </w:rPr>
      </w:pPr>
    </w:p>
    <w:p w14:paraId="4101652C" w14:textId="77777777" w:rsidR="00957CDE" w:rsidRDefault="00957CDE">
      <w:pPr>
        <w:pStyle w:val="BodyText"/>
        <w:ind w:left="0"/>
        <w:rPr>
          <w:rFonts w:ascii="Times New Roman"/>
          <w:sz w:val="20"/>
        </w:rPr>
      </w:pPr>
    </w:p>
    <w:p w14:paraId="4B99056E" w14:textId="77777777" w:rsidR="00C85891" w:rsidRDefault="00C85891">
      <w:pPr>
        <w:pStyle w:val="BodyText"/>
        <w:ind w:left="0"/>
        <w:rPr>
          <w:rFonts w:ascii="Times New Roman"/>
          <w:sz w:val="20"/>
        </w:rPr>
      </w:pPr>
    </w:p>
    <w:p w14:paraId="1299C43A" w14:textId="77777777" w:rsidR="00C85891" w:rsidRDefault="00C85891">
      <w:pPr>
        <w:pStyle w:val="BodyText"/>
        <w:ind w:left="0"/>
        <w:rPr>
          <w:rFonts w:ascii="Times New Roman"/>
          <w:sz w:val="20"/>
        </w:rPr>
      </w:pPr>
    </w:p>
    <w:p w14:paraId="4DDBEF00" w14:textId="77777777" w:rsidR="00C85891" w:rsidRDefault="00C85891">
      <w:pPr>
        <w:pStyle w:val="BodyText"/>
        <w:ind w:left="0"/>
        <w:rPr>
          <w:rFonts w:ascii="Times New Roman"/>
          <w:sz w:val="20"/>
        </w:rPr>
      </w:pPr>
    </w:p>
    <w:p w14:paraId="3461D779" w14:textId="77777777" w:rsidR="00C85891" w:rsidRDefault="00C85891">
      <w:pPr>
        <w:pStyle w:val="BodyText"/>
        <w:ind w:left="0"/>
        <w:rPr>
          <w:rFonts w:ascii="Times New Roman"/>
          <w:sz w:val="20"/>
        </w:rPr>
      </w:pPr>
    </w:p>
    <w:p w14:paraId="3CF2D8B6" w14:textId="77777777" w:rsidR="00C85891" w:rsidRDefault="00C85891">
      <w:pPr>
        <w:pStyle w:val="BodyText"/>
        <w:ind w:left="0"/>
        <w:rPr>
          <w:rFonts w:ascii="Times New Roman"/>
          <w:sz w:val="20"/>
        </w:rPr>
      </w:pPr>
    </w:p>
    <w:p w14:paraId="0FB78278" w14:textId="77777777" w:rsidR="00C85891" w:rsidRDefault="00C85891">
      <w:pPr>
        <w:pStyle w:val="BodyText"/>
        <w:ind w:left="0"/>
        <w:rPr>
          <w:rFonts w:ascii="Times New Roman"/>
          <w:sz w:val="20"/>
        </w:rPr>
      </w:pPr>
    </w:p>
    <w:p w14:paraId="1FC39945" w14:textId="77777777" w:rsidR="00C85891" w:rsidRDefault="00C85891">
      <w:pPr>
        <w:pStyle w:val="BodyText"/>
        <w:ind w:left="0"/>
        <w:rPr>
          <w:rFonts w:ascii="Times New Roman"/>
          <w:sz w:val="20"/>
        </w:rPr>
      </w:pPr>
    </w:p>
    <w:p w14:paraId="0562CB0E" w14:textId="77777777" w:rsidR="00C85891" w:rsidRDefault="00C85891">
      <w:pPr>
        <w:pStyle w:val="BodyText"/>
        <w:ind w:left="0"/>
        <w:rPr>
          <w:rFonts w:ascii="Times New Roman"/>
          <w:sz w:val="20"/>
        </w:rPr>
      </w:pPr>
    </w:p>
    <w:p w14:paraId="34CE0A41" w14:textId="77777777" w:rsidR="00C85891" w:rsidRDefault="00C85891">
      <w:pPr>
        <w:pStyle w:val="BodyText"/>
        <w:ind w:left="0"/>
        <w:rPr>
          <w:rFonts w:ascii="Times New Roman"/>
          <w:sz w:val="20"/>
        </w:rPr>
      </w:pPr>
    </w:p>
    <w:p w14:paraId="62EBF3C5" w14:textId="77777777" w:rsidR="00C85891" w:rsidRDefault="00C85891">
      <w:pPr>
        <w:pStyle w:val="BodyText"/>
        <w:ind w:left="0"/>
        <w:rPr>
          <w:rFonts w:ascii="Times New Roman"/>
          <w:sz w:val="20"/>
        </w:rPr>
      </w:pPr>
    </w:p>
    <w:p w14:paraId="6D98A12B" w14:textId="77777777" w:rsidR="00C85891" w:rsidRDefault="00C85891">
      <w:pPr>
        <w:pStyle w:val="BodyText"/>
        <w:ind w:left="0"/>
        <w:rPr>
          <w:rFonts w:ascii="Times New Roman"/>
          <w:sz w:val="20"/>
        </w:rPr>
      </w:pPr>
    </w:p>
    <w:p w14:paraId="2946DB82" w14:textId="77777777" w:rsidR="00C85891" w:rsidRDefault="00C85891">
      <w:pPr>
        <w:pStyle w:val="BodyText"/>
        <w:ind w:left="0"/>
        <w:rPr>
          <w:rFonts w:ascii="Times New Roman"/>
          <w:sz w:val="20"/>
        </w:rPr>
      </w:pPr>
    </w:p>
    <w:p w14:paraId="5997CC1D" w14:textId="77777777" w:rsidR="00957CDE" w:rsidRDefault="00957CDE">
      <w:pPr>
        <w:pStyle w:val="BodyText"/>
        <w:ind w:left="0"/>
        <w:rPr>
          <w:rFonts w:ascii="Times New Roman"/>
          <w:sz w:val="20"/>
        </w:rPr>
      </w:pPr>
    </w:p>
    <w:p w14:paraId="110FFD37" w14:textId="77777777" w:rsidR="00957CDE" w:rsidRDefault="00957CDE">
      <w:pPr>
        <w:pStyle w:val="BodyText"/>
        <w:ind w:left="0"/>
        <w:rPr>
          <w:rFonts w:ascii="Times New Roman"/>
          <w:sz w:val="20"/>
        </w:rPr>
      </w:pPr>
    </w:p>
    <w:p w14:paraId="6B699379" w14:textId="77777777" w:rsidR="00957CDE" w:rsidRDefault="00957CDE">
      <w:pPr>
        <w:pStyle w:val="BodyText"/>
        <w:ind w:left="0"/>
        <w:rPr>
          <w:rFonts w:ascii="Times New Roman"/>
          <w:sz w:val="20"/>
        </w:rPr>
      </w:pPr>
    </w:p>
    <w:p w14:paraId="3FE9F23F" w14:textId="77777777" w:rsidR="00957CDE" w:rsidRDefault="00957CDE">
      <w:pPr>
        <w:pStyle w:val="BodyText"/>
        <w:ind w:left="0"/>
        <w:rPr>
          <w:rFonts w:ascii="Times New Roman"/>
          <w:sz w:val="20"/>
        </w:rPr>
      </w:pPr>
    </w:p>
    <w:p w14:paraId="1F72F646" w14:textId="77777777" w:rsidR="00957CDE" w:rsidRDefault="00957CDE">
      <w:pPr>
        <w:pStyle w:val="BodyText"/>
        <w:ind w:left="0"/>
        <w:rPr>
          <w:rFonts w:ascii="Times New Roman"/>
          <w:sz w:val="20"/>
        </w:rPr>
      </w:pPr>
    </w:p>
    <w:p w14:paraId="08CE6F91" w14:textId="77777777" w:rsidR="00957CDE" w:rsidRDefault="00957CDE">
      <w:pPr>
        <w:pStyle w:val="BodyText"/>
        <w:ind w:left="0"/>
        <w:rPr>
          <w:rFonts w:ascii="Times New Roman"/>
          <w:sz w:val="20"/>
        </w:rPr>
      </w:pPr>
    </w:p>
    <w:p w14:paraId="61CDCEAD" w14:textId="77777777" w:rsidR="00957CDE" w:rsidRDefault="00957CDE">
      <w:pPr>
        <w:pStyle w:val="BodyText"/>
        <w:ind w:left="0"/>
        <w:rPr>
          <w:rFonts w:ascii="Times New Roman"/>
          <w:sz w:val="20"/>
        </w:rPr>
      </w:pPr>
    </w:p>
    <w:p w14:paraId="6BB9E253" w14:textId="77777777" w:rsidR="00957CDE" w:rsidRDefault="00957CDE">
      <w:pPr>
        <w:pStyle w:val="BodyText"/>
        <w:ind w:left="0"/>
        <w:rPr>
          <w:rFonts w:ascii="Times New Roman"/>
          <w:sz w:val="20"/>
        </w:rPr>
      </w:pPr>
    </w:p>
    <w:p w14:paraId="3B7B4B86" w14:textId="0E15AEEE" w:rsidR="00F569A5" w:rsidRDefault="00F569A5" w:rsidP="2D6FC02E">
      <w:pPr>
        <w:pStyle w:val="BodyText"/>
        <w:spacing w:before="2"/>
        <w:ind w:left="0"/>
        <w:rPr>
          <w:rFonts w:ascii="Times New Roman"/>
          <w:sz w:val="20"/>
          <w:szCs w:val="20"/>
        </w:rPr>
      </w:pPr>
    </w:p>
    <w:p w14:paraId="3D15A8D4" w14:textId="78EFA58F" w:rsidR="2D6FC02E" w:rsidRDefault="2D6FC02E" w:rsidP="2D6FC02E">
      <w:pPr>
        <w:pStyle w:val="Heading1"/>
        <w:ind w:left="0"/>
        <w:rPr>
          <w:rFonts w:asciiTheme="minorHAnsi" w:eastAsiaTheme="minorEastAsia" w:hAnsiTheme="minorHAnsi" w:cstheme="minorBidi"/>
          <w:color w:val="234060"/>
        </w:rPr>
      </w:pPr>
    </w:p>
    <w:p w14:paraId="67749D87" w14:textId="53DC9ABF" w:rsidR="2D6FC02E" w:rsidRDefault="2D6FC02E" w:rsidP="0F2DE5E4">
      <w:pPr>
        <w:pStyle w:val="Heading1"/>
        <w:ind w:left="0"/>
        <w:rPr>
          <w:rFonts w:asciiTheme="minorHAnsi" w:eastAsiaTheme="minorEastAsia" w:hAnsiTheme="minorHAnsi" w:cstheme="minorBidi"/>
          <w:color w:val="234060"/>
        </w:rPr>
      </w:pPr>
      <w:bookmarkStart w:id="2" w:name="_Toc174783040"/>
      <w:bookmarkStart w:id="3" w:name="_Toc174783263"/>
      <w:bookmarkStart w:id="4" w:name="_Toc174783351"/>
      <w:bookmarkStart w:id="5" w:name="_Toc174783041"/>
      <w:bookmarkStart w:id="6" w:name="_Toc174783264"/>
      <w:bookmarkStart w:id="7" w:name="_Toc174783352"/>
      <w:bookmarkStart w:id="8" w:name="_Toc174783051"/>
      <w:bookmarkStart w:id="9" w:name="_Toc174783274"/>
      <w:bookmarkStart w:id="10" w:name="_Toc174783362"/>
      <w:bookmarkStart w:id="11" w:name="_Toc178932559"/>
      <w:bookmarkEnd w:id="2"/>
      <w:bookmarkEnd w:id="3"/>
      <w:bookmarkEnd w:id="4"/>
      <w:bookmarkEnd w:id="5"/>
      <w:bookmarkEnd w:id="6"/>
      <w:bookmarkEnd w:id="7"/>
      <w:bookmarkEnd w:id="8"/>
      <w:bookmarkEnd w:id="9"/>
      <w:bookmarkEnd w:id="10"/>
      <w:r w:rsidRPr="0F2DE5E4">
        <w:rPr>
          <w:rFonts w:asciiTheme="minorHAnsi" w:eastAsiaTheme="minorEastAsia" w:hAnsiTheme="minorHAnsi" w:cstheme="minorBidi"/>
          <w:color w:val="234060"/>
        </w:rPr>
        <w:t xml:space="preserve">1. </w:t>
      </w:r>
      <w:r w:rsidR="2AC8C0A5" w:rsidRPr="0F2DE5E4">
        <w:rPr>
          <w:rFonts w:asciiTheme="minorHAnsi" w:eastAsiaTheme="minorEastAsia" w:hAnsiTheme="minorHAnsi" w:cstheme="minorBidi"/>
          <w:color w:val="234060"/>
        </w:rPr>
        <w:t>Introduction</w:t>
      </w:r>
      <w:bookmarkEnd w:id="11"/>
    </w:p>
    <w:p w14:paraId="688DFD72" w14:textId="000B680C" w:rsidR="2D6FC02E" w:rsidRDefault="2D6FC02E" w:rsidP="2D6FC02E">
      <w:pPr>
        <w:spacing w:line="276" w:lineRule="auto"/>
        <w:jc w:val="both"/>
        <w:rPr>
          <w:rFonts w:asciiTheme="minorHAnsi" w:eastAsiaTheme="minorEastAsia" w:hAnsiTheme="minorHAnsi" w:cstheme="minorBidi"/>
        </w:rPr>
      </w:pPr>
    </w:p>
    <w:p w14:paraId="0D92F59B" w14:textId="77777777" w:rsidR="00600A8D" w:rsidRPr="009B484B" w:rsidRDefault="11C3B100" w:rsidP="34E42661">
      <w:pPr>
        <w:spacing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The University is committed to ensuring that the health and wellbeing of its staff and students is protected </w:t>
      </w:r>
      <w:bookmarkStart w:id="12" w:name="_Int_NMMvoqp6"/>
      <w:r w:rsidRPr="34E42661">
        <w:rPr>
          <w:rFonts w:asciiTheme="minorHAnsi" w:eastAsiaTheme="minorEastAsia" w:hAnsiTheme="minorHAnsi" w:cstheme="minorBidi"/>
        </w:rPr>
        <w:t>in so far as</w:t>
      </w:r>
      <w:bookmarkEnd w:id="12"/>
      <w:r w:rsidRPr="34E42661">
        <w:rPr>
          <w:rFonts w:asciiTheme="minorHAnsi" w:eastAsiaTheme="minorEastAsia" w:hAnsiTheme="minorHAnsi" w:cstheme="minorBidi"/>
        </w:rPr>
        <w:t xml:space="preserve"> is reasonably practicable. This will be achieved through a number of initiatives.</w:t>
      </w:r>
    </w:p>
    <w:p w14:paraId="3A0FF5F2" w14:textId="77777777" w:rsidR="00600A8D" w:rsidRPr="009B484B" w:rsidRDefault="00600A8D" w:rsidP="2D6FC02E">
      <w:pPr>
        <w:spacing w:line="276" w:lineRule="auto"/>
        <w:jc w:val="both"/>
        <w:rPr>
          <w:rFonts w:asciiTheme="minorHAnsi" w:eastAsiaTheme="minorEastAsia" w:hAnsiTheme="minorHAnsi" w:cstheme="minorBidi"/>
        </w:rPr>
      </w:pPr>
    </w:p>
    <w:p w14:paraId="7F34E47E" w14:textId="77777777" w:rsidR="00600A8D" w:rsidRPr="009B484B" w:rsidRDefault="11C3B100" w:rsidP="2D6FC02E">
      <w:pPr>
        <w:spacing w:line="276" w:lineRule="auto"/>
        <w:jc w:val="both"/>
        <w:rPr>
          <w:rFonts w:asciiTheme="minorHAnsi" w:eastAsiaTheme="minorEastAsia" w:hAnsiTheme="minorHAnsi" w:cstheme="minorBidi"/>
          <w:b/>
          <w:bCs/>
        </w:rPr>
      </w:pPr>
      <w:r w:rsidRPr="2D6FC02E">
        <w:rPr>
          <w:rFonts w:asciiTheme="minorHAnsi" w:eastAsiaTheme="minorEastAsia" w:hAnsiTheme="minorHAnsi" w:cstheme="minorBidi"/>
          <w:b/>
          <w:bCs/>
        </w:rPr>
        <w:t>Pre-employment medical assessment</w:t>
      </w:r>
    </w:p>
    <w:p w14:paraId="408A3767" w14:textId="4AB05380" w:rsidR="00841338" w:rsidRDefault="11C3B100" w:rsidP="00BE5ECA">
      <w:pPr>
        <w:widowControl/>
        <w:numPr>
          <w:ilvl w:val="0"/>
          <w:numId w:val="7"/>
        </w:numPr>
        <w:autoSpaceDE/>
        <w:autoSpaceDN/>
        <w:spacing w:after="160" w:line="276" w:lineRule="auto"/>
        <w:jc w:val="both"/>
        <w:rPr>
          <w:rFonts w:asciiTheme="minorHAnsi" w:eastAsiaTheme="minorEastAsia" w:hAnsiTheme="minorHAnsi" w:cstheme="minorBidi"/>
        </w:rPr>
      </w:pPr>
      <w:r w:rsidRPr="63B77045">
        <w:rPr>
          <w:rFonts w:asciiTheme="minorHAnsi" w:eastAsiaTheme="minorEastAsia" w:hAnsiTheme="minorHAnsi" w:cstheme="minorBidi"/>
        </w:rPr>
        <w:t xml:space="preserve">Pre-employment medical screening of staff is arranged by Human Resources (HR) and is undertaken by an </w:t>
      </w:r>
      <w:r w:rsidR="0858998F" w:rsidRPr="63B77045">
        <w:rPr>
          <w:rFonts w:asciiTheme="minorHAnsi" w:eastAsiaTheme="minorEastAsia" w:hAnsiTheme="minorHAnsi" w:cstheme="minorBidi"/>
        </w:rPr>
        <w:t xml:space="preserve">external </w:t>
      </w:r>
      <w:r w:rsidRPr="63B77045">
        <w:rPr>
          <w:rFonts w:asciiTheme="minorHAnsi" w:eastAsiaTheme="minorEastAsia" w:hAnsiTheme="minorHAnsi" w:cstheme="minorBidi"/>
        </w:rPr>
        <w:t>occupational health physician. It involves a pre-employment health questionnaire and a medical examination.</w:t>
      </w:r>
    </w:p>
    <w:p w14:paraId="5630AD66" w14:textId="77777777" w:rsidR="00600A8D" w:rsidRPr="009B484B" w:rsidRDefault="00600A8D" w:rsidP="2D6FC02E">
      <w:pPr>
        <w:spacing w:line="276" w:lineRule="auto"/>
        <w:jc w:val="both"/>
        <w:rPr>
          <w:rFonts w:asciiTheme="minorHAnsi" w:eastAsiaTheme="minorEastAsia" w:hAnsiTheme="minorHAnsi" w:cstheme="minorBidi"/>
        </w:rPr>
      </w:pPr>
    </w:p>
    <w:p w14:paraId="5B086016" w14:textId="77777777" w:rsidR="004F43A0" w:rsidRDefault="11C3B100" w:rsidP="2D6FC02E">
      <w:pPr>
        <w:spacing w:line="276" w:lineRule="auto"/>
        <w:jc w:val="both"/>
        <w:rPr>
          <w:rFonts w:asciiTheme="minorHAnsi" w:eastAsiaTheme="minorEastAsia" w:hAnsiTheme="minorHAnsi" w:cstheme="minorBidi"/>
          <w:b/>
          <w:bCs/>
        </w:rPr>
      </w:pPr>
      <w:r w:rsidRPr="2D6FC02E">
        <w:rPr>
          <w:rFonts w:asciiTheme="minorHAnsi" w:eastAsiaTheme="minorEastAsia" w:hAnsiTheme="minorHAnsi" w:cstheme="minorBidi"/>
          <w:b/>
          <w:bCs/>
        </w:rPr>
        <w:t>Health surveillance</w:t>
      </w:r>
    </w:p>
    <w:p w14:paraId="706E2E32" w14:textId="77777777" w:rsidR="004F43A0" w:rsidRPr="00B94FA4" w:rsidRDefault="156BD94C" w:rsidP="2D6FC02E">
      <w:pPr>
        <w:widowControl/>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 xml:space="preserve">Technological University Dublin (TU Dublin) will provide health surveillance as required under </w:t>
      </w:r>
      <w:hyperlink r:id="rId11">
        <w:r w:rsidRPr="00B23EF8">
          <w:rPr>
            <w:rFonts w:asciiTheme="minorHAnsi" w:eastAsiaTheme="minorEastAsia" w:hAnsiTheme="minorHAnsi" w:cstheme="minorBidi"/>
            <w:i/>
            <w:iCs/>
          </w:rPr>
          <w:t>Section 22 of the Safety, Health and Welfare at Work Act, 2005</w:t>
        </w:r>
      </w:hyperlink>
      <w:r w:rsidRPr="00B23EF8">
        <w:rPr>
          <w:rFonts w:asciiTheme="minorHAnsi" w:eastAsiaTheme="minorEastAsia" w:hAnsiTheme="minorHAnsi" w:cstheme="minorBidi"/>
          <w:i/>
          <w:iCs/>
        </w:rPr>
        <w:t>.</w:t>
      </w:r>
      <w:r w:rsidRPr="2D6FC02E">
        <w:rPr>
          <w:rFonts w:asciiTheme="minorHAnsi" w:eastAsiaTheme="minorEastAsia" w:hAnsiTheme="minorHAnsi" w:cstheme="minorBidi"/>
        </w:rPr>
        <w:t xml:space="preserve"> Health surveillance is made available to employees appropriate to the health and safety risks present and in line with statutory requirements.  </w:t>
      </w:r>
    </w:p>
    <w:p w14:paraId="61829076" w14:textId="77777777" w:rsidR="004F43A0" w:rsidRDefault="004F43A0" w:rsidP="2D6FC02E">
      <w:pPr>
        <w:spacing w:before="6"/>
        <w:ind w:left="360"/>
        <w:rPr>
          <w:rFonts w:asciiTheme="minorHAnsi" w:eastAsiaTheme="minorEastAsia" w:hAnsiTheme="minorHAnsi" w:cstheme="minorBidi"/>
        </w:rPr>
      </w:pPr>
    </w:p>
    <w:p w14:paraId="76D15A5E" w14:textId="77777777" w:rsidR="004F43A0" w:rsidRDefault="418A9B1A" w:rsidP="2D6FC02E">
      <w:pPr>
        <w:spacing w:line="268" w:lineRule="auto"/>
        <w:ind w:right="101"/>
        <w:jc w:val="both"/>
        <w:rPr>
          <w:rFonts w:asciiTheme="minorHAnsi" w:eastAsiaTheme="minorEastAsia" w:hAnsiTheme="minorHAnsi" w:cstheme="minorBidi"/>
          <w:i/>
          <w:iCs/>
          <w:color w:val="231F20"/>
        </w:rPr>
      </w:pPr>
      <w:r w:rsidRPr="2D6FC02E">
        <w:rPr>
          <w:rFonts w:asciiTheme="minorHAnsi" w:eastAsiaTheme="minorEastAsia" w:hAnsiTheme="minorHAnsi" w:cstheme="minorBidi"/>
          <w:b/>
          <w:bCs/>
          <w:i/>
          <w:iCs/>
          <w:color w:val="231F20"/>
        </w:rPr>
        <w:t xml:space="preserve">*“health surveillance” </w:t>
      </w:r>
      <w:r w:rsidRPr="2D6FC02E">
        <w:rPr>
          <w:rFonts w:asciiTheme="minorHAnsi" w:eastAsiaTheme="minorEastAsia" w:hAnsiTheme="minorHAnsi" w:cstheme="minorBidi"/>
          <w:i/>
          <w:iCs/>
          <w:color w:val="231F20"/>
        </w:rPr>
        <w:t xml:space="preserve">means the periodic </w:t>
      </w:r>
      <w:r w:rsidRPr="2D6FC02E">
        <w:rPr>
          <w:rFonts w:asciiTheme="minorHAnsi" w:eastAsiaTheme="minorEastAsia" w:hAnsiTheme="minorHAnsi" w:cstheme="minorBidi"/>
          <w:i/>
          <w:iCs/>
          <w:color w:val="231F20"/>
          <w:spacing w:val="-3"/>
        </w:rPr>
        <w:t xml:space="preserve">review, </w:t>
      </w:r>
      <w:r w:rsidRPr="2D6FC02E">
        <w:rPr>
          <w:rFonts w:asciiTheme="minorHAnsi" w:eastAsiaTheme="minorEastAsia" w:hAnsiTheme="minorHAnsi" w:cstheme="minorBidi"/>
          <w:i/>
          <w:iCs/>
          <w:color w:val="231F20"/>
        </w:rPr>
        <w:t>for the purpose of protecting health and preventing occupationally related</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disease,</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of</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the</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health</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of</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employees,</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so</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that</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any</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adverse</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variations</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in</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their</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health</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that</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may</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be</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related</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to</w:t>
      </w:r>
      <w:r w:rsidRPr="2D6FC02E">
        <w:rPr>
          <w:rFonts w:asciiTheme="minorHAnsi" w:eastAsiaTheme="minorEastAsia" w:hAnsiTheme="minorHAnsi" w:cstheme="minorBidi"/>
          <w:i/>
          <w:iCs/>
          <w:color w:val="231F20"/>
          <w:spacing w:val="-4"/>
        </w:rPr>
        <w:t xml:space="preserve"> </w:t>
      </w:r>
      <w:r w:rsidRPr="2D6FC02E">
        <w:rPr>
          <w:rFonts w:asciiTheme="minorHAnsi" w:eastAsiaTheme="minorEastAsia" w:hAnsiTheme="minorHAnsi" w:cstheme="minorBidi"/>
          <w:i/>
          <w:iCs/>
          <w:color w:val="231F20"/>
        </w:rPr>
        <w:t>working conditions are identified as early as</w:t>
      </w:r>
      <w:r w:rsidRPr="2D6FC02E">
        <w:rPr>
          <w:rFonts w:asciiTheme="minorHAnsi" w:eastAsiaTheme="minorEastAsia" w:hAnsiTheme="minorHAnsi" w:cstheme="minorBidi"/>
          <w:i/>
          <w:iCs/>
          <w:color w:val="231F20"/>
          <w:spacing w:val="-10"/>
        </w:rPr>
        <w:t xml:space="preserve"> </w:t>
      </w:r>
      <w:r w:rsidRPr="2D6FC02E">
        <w:rPr>
          <w:rFonts w:asciiTheme="minorHAnsi" w:eastAsiaTheme="minorEastAsia" w:hAnsiTheme="minorHAnsi" w:cstheme="minorBidi"/>
          <w:i/>
          <w:iCs/>
          <w:color w:val="231F20"/>
        </w:rPr>
        <w:t xml:space="preserve">possible. </w:t>
      </w:r>
    </w:p>
    <w:p w14:paraId="2BA226A1" w14:textId="77777777" w:rsidR="00600A8D" w:rsidRDefault="00600A8D" w:rsidP="2D6FC02E">
      <w:pPr>
        <w:widowControl/>
        <w:autoSpaceDE/>
        <w:autoSpaceDN/>
        <w:spacing w:after="160" w:line="276" w:lineRule="auto"/>
        <w:jc w:val="both"/>
        <w:rPr>
          <w:rFonts w:asciiTheme="minorHAnsi" w:eastAsiaTheme="minorEastAsia" w:hAnsiTheme="minorHAnsi" w:cstheme="minorBidi"/>
        </w:rPr>
      </w:pPr>
    </w:p>
    <w:p w14:paraId="067AADA2" w14:textId="77777777" w:rsidR="00B94FA4" w:rsidRDefault="156BD94C" w:rsidP="2D6FC02E">
      <w:pPr>
        <w:widowControl/>
        <w:autoSpaceDE/>
        <w:autoSpaceDN/>
        <w:spacing w:after="160" w:line="276" w:lineRule="auto"/>
        <w:ind w:firstLine="720"/>
        <w:jc w:val="both"/>
        <w:rPr>
          <w:rFonts w:asciiTheme="minorHAnsi" w:eastAsiaTheme="minorEastAsia" w:hAnsiTheme="minorHAnsi" w:cstheme="minorBidi"/>
        </w:rPr>
      </w:pPr>
      <w:r w:rsidRPr="2D6FC02E">
        <w:rPr>
          <w:rFonts w:asciiTheme="minorHAnsi" w:eastAsiaTheme="minorEastAsia" w:hAnsiTheme="minorHAnsi" w:cstheme="minorBidi"/>
          <w:u w:val="single"/>
        </w:rPr>
        <w:t>Health surveillance objectives: </w:t>
      </w:r>
      <w:r w:rsidRPr="2D6FC02E">
        <w:rPr>
          <w:rFonts w:asciiTheme="minorHAnsi" w:eastAsiaTheme="minorEastAsia" w:hAnsiTheme="minorHAnsi" w:cstheme="minorBidi"/>
        </w:rPr>
        <w:t> </w:t>
      </w:r>
    </w:p>
    <w:p w14:paraId="2D57CE07" w14:textId="77777777" w:rsidR="00B94FA4" w:rsidRPr="00B94FA4" w:rsidRDefault="156BD94C" w:rsidP="00BE5ECA">
      <w:pPr>
        <w:pStyle w:val="ListParagraph"/>
        <w:widowControl/>
        <w:numPr>
          <w:ilvl w:val="0"/>
          <w:numId w:val="3"/>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The purpose of health surveillance is to identify at an early stage any adverse health effects that are associated with work activities.</w:t>
      </w:r>
    </w:p>
    <w:p w14:paraId="637BFF7D" w14:textId="77777777" w:rsidR="00B94FA4" w:rsidRPr="00B94FA4" w:rsidRDefault="156BD94C" w:rsidP="00BE5ECA">
      <w:pPr>
        <w:pStyle w:val="ListParagraph"/>
        <w:widowControl/>
        <w:numPr>
          <w:ilvl w:val="0"/>
          <w:numId w:val="3"/>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Evaluate the effectiveness of workplace control measures, which allows for identification of further actions and improvements.</w:t>
      </w:r>
    </w:p>
    <w:p w14:paraId="38D6E835" w14:textId="77777777" w:rsidR="00B94FA4" w:rsidRPr="00B94FA4" w:rsidRDefault="156BD94C" w:rsidP="00BE5ECA">
      <w:pPr>
        <w:pStyle w:val="ListParagraph"/>
        <w:widowControl/>
        <w:numPr>
          <w:ilvl w:val="0"/>
          <w:numId w:val="3"/>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Identify and implement specific surveillance requirements for employees requiring statutory health surveillance.</w:t>
      </w:r>
    </w:p>
    <w:p w14:paraId="5B7A9DEB" w14:textId="77777777" w:rsidR="00B94FA4" w:rsidRPr="00B94FA4" w:rsidRDefault="156BD94C" w:rsidP="00BE5ECA">
      <w:pPr>
        <w:pStyle w:val="ListParagraph"/>
        <w:widowControl/>
        <w:numPr>
          <w:ilvl w:val="0"/>
          <w:numId w:val="3"/>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Enable employees to raise concerns about how work affects their health.  </w:t>
      </w:r>
    </w:p>
    <w:p w14:paraId="0FA9068A" w14:textId="77777777" w:rsidR="00B94FA4" w:rsidRDefault="156BD94C" w:rsidP="00BE5ECA">
      <w:pPr>
        <w:pStyle w:val="ListParagraph"/>
        <w:widowControl/>
        <w:numPr>
          <w:ilvl w:val="0"/>
          <w:numId w:val="3"/>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Provide an opportunity to reinforce training and education of employees.</w:t>
      </w:r>
    </w:p>
    <w:p w14:paraId="17AD93B2" w14:textId="77777777" w:rsidR="00B94FA4" w:rsidRPr="00B94FA4" w:rsidRDefault="00B94FA4" w:rsidP="2D6FC02E">
      <w:pPr>
        <w:widowControl/>
        <w:autoSpaceDE/>
        <w:autoSpaceDN/>
        <w:spacing w:after="160" w:line="276" w:lineRule="auto"/>
        <w:ind w:left="720"/>
        <w:jc w:val="both"/>
        <w:rPr>
          <w:rFonts w:asciiTheme="minorHAnsi" w:eastAsiaTheme="minorEastAsia" w:hAnsiTheme="minorHAnsi" w:cstheme="minorBidi"/>
          <w:sz w:val="20"/>
          <w:szCs w:val="20"/>
        </w:rPr>
      </w:pPr>
    </w:p>
    <w:p w14:paraId="3BE91CC5" w14:textId="77777777" w:rsidR="00600A8D" w:rsidRPr="009B484B" w:rsidRDefault="11C3B100" w:rsidP="2D6FC02E">
      <w:pPr>
        <w:widowControl/>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The frequency and nature of health surveillance for staff will be determined by the potential hazards and risks to which staff may be exposed.</w:t>
      </w:r>
    </w:p>
    <w:p w14:paraId="076A5BF2" w14:textId="441B310A" w:rsidR="2D6FC02E" w:rsidRDefault="2D6FC02E" w:rsidP="2D6FC02E">
      <w:pPr>
        <w:widowControl/>
        <w:spacing w:after="160" w:line="276" w:lineRule="auto"/>
        <w:jc w:val="both"/>
        <w:rPr>
          <w:rFonts w:asciiTheme="minorHAnsi" w:eastAsiaTheme="minorEastAsia" w:hAnsiTheme="minorHAnsi" w:cstheme="minorBidi"/>
        </w:rPr>
      </w:pPr>
    </w:p>
    <w:p w14:paraId="5B727BC0" w14:textId="5410631D" w:rsidR="2D6FC02E" w:rsidRDefault="2D6FC02E" w:rsidP="2D6FC02E">
      <w:pPr>
        <w:widowControl/>
        <w:spacing w:after="160" w:line="276" w:lineRule="auto"/>
        <w:jc w:val="both"/>
        <w:rPr>
          <w:rFonts w:asciiTheme="minorHAnsi" w:eastAsiaTheme="minorEastAsia" w:hAnsiTheme="minorHAnsi" w:cstheme="minorBidi"/>
          <w:b/>
          <w:bCs/>
        </w:rPr>
      </w:pPr>
    </w:p>
    <w:p w14:paraId="74748F3B" w14:textId="646B60BD" w:rsidR="2D6FC02E" w:rsidRDefault="2D6FC02E" w:rsidP="2D6FC02E">
      <w:pPr>
        <w:widowControl/>
        <w:spacing w:after="160" w:line="276" w:lineRule="auto"/>
        <w:jc w:val="both"/>
        <w:rPr>
          <w:rFonts w:asciiTheme="minorHAnsi" w:eastAsiaTheme="minorEastAsia" w:hAnsiTheme="minorHAnsi" w:cstheme="minorBidi"/>
          <w:b/>
          <w:bCs/>
        </w:rPr>
      </w:pPr>
    </w:p>
    <w:p w14:paraId="4A646BDC" w14:textId="0006F00B" w:rsidR="2D6FC02E" w:rsidRDefault="2D6FC02E" w:rsidP="2D6FC02E">
      <w:pPr>
        <w:widowControl/>
        <w:spacing w:after="160" w:line="276" w:lineRule="auto"/>
        <w:jc w:val="both"/>
        <w:rPr>
          <w:rFonts w:asciiTheme="minorHAnsi" w:eastAsiaTheme="minorEastAsia" w:hAnsiTheme="minorHAnsi" w:cstheme="minorBidi"/>
          <w:b/>
          <w:bCs/>
        </w:rPr>
      </w:pPr>
    </w:p>
    <w:p w14:paraId="29FC03D2" w14:textId="77777777" w:rsidR="00600A8D" w:rsidRPr="009B484B" w:rsidRDefault="11C3B100" w:rsidP="2D6FC02E">
      <w:pPr>
        <w:widowControl/>
        <w:autoSpaceDE/>
        <w:autoSpaceDN/>
        <w:spacing w:after="160" w:line="276" w:lineRule="auto"/>
        <w:jc w:val="both"/>
        <w:rPr>
          <w:rFonts w:asciiTheme="minorHAnsi" w:eastAsiaTheme="minorEastAsia" w:hAnsiTheme="minorHAnsi" w:cstheme="minorBidi"/>
          <w:b/>
          <w:bCs/>
        </w:rPr>
      </w:pPr>
      <w:r w:rsidRPr="2D6FC02E">
        <w:rPr>
          <w:rFonts w:asciiTheme="minorHAnsi" w:eastAsiaTheme="minorEastAsia" w:hAnsiTheme="minorHAnsi" w:cstheme="minorBidi"/>
          <w:b/>
          <w:bCs/>
        </w:rPr>
        <w:lastRenderedPageBreak/>
        <w:t xml:space="preserve">Health surveillance requirements will be determined by risk assessment and may include: </w:t>
      </w:r>
    </w:p>
    <w:p w14:paraId="4D4ED00A" w14:textId="620E6222" w:rsidR="00600A8D" w:rsidRPr="009B484B"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Hearing tests;</w:t>
      </w:r>
    </w:p>
    <w:p w14:paraId="59EC9951" w14:textId="3E1D9B85" w:rsidR="00600A8D" w:rsidRPr="009B484B"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Keeping of records of exposure to carcinogens;</w:t>
      </w:r>
    </w:p>
    <w:p w14:paraId="678393FC" w14:textId="77777777" w:rsidR="00600A8D" w:rsidRPr="009B484B"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Self-inspection for skin related problems such as rashes;</w:t>
      </w:r>
    </w:p>
    <w:p w14:paraId="46BB6BAE" w14:textId="11D0936A" w:rsidR="00600A8D" w:rsidRPr="009B484B"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63B77045">
        <w:rPr>
          <w:rFonts w:asciiTheme="minorHAnsi" w:eastAsiaTheme="minorEastAsia" w:hAnsiTheme="minorHAnsi" w:cstheme="minorBidi"/>
        </w:rPr>
        <w:t xml:space="preserve">Eye and eyesight tests for </w:t>
      </w:r>
      <w:r w:rsidR="393D3870" w:rsidRPr="63B77045">
        <w:rPr>
          <w:rFonts w:asciiTheme="minorHAnsi" w:eastAsiaTheme="minorEastAsia" w:hAnsiTheme="minorHAnsi" w:cstheme="minorBidi"/>
        </w:rPr>
        <w:t>u</w:t>
      </w:r>
      <w:r w:rsidRPr="63B77045">
        <w:rPr>
          <w:rFonts w:asciiTheme="minorHAnsi" w:eastAsiaTheme="minorEastAsia" w:hAnsiTheme="minorHAnsi" w:cstheme="minorBidi"/>
        </w:rPr>
        <w:t>sers</w:t>
      </w:r>
      <w:r w:rsidR="270B6A15" w:rsidRPr="63B77045">
        <w:rPr>
          <w:rFonts w:asciiTheme="minorHAnsi" w:eastAsiaTheme="minorEastAsia" w:hAnsiTheme="minorHAnsi" w:cstheme="minorBidi"/>
        </w:rPr>
        <w:t xml:space="preserve"> of Display Screen Equipment (DSE)/Visual Display Units (VDUs)</w:t>
      </w:r>
      <w:r w:rsidRPr="63B77045">
        <w:rPr>
          <w:rFonts w:asciiTheme="minorHAnsi" w:eastAsiaTheme="minorEastAsia" w:hAnsiTheme="minorHAnsi" w:cstheme="minorBidi"/>
        </w:rPr>
        <w:t xml:space="preserve">; </w:t>
      </w:r>
    </w:p>
    <w:p w14:paraId="57188CFC" w14:textId="77777777" w:rsidR="00600A8D" w:rsidRPr="009B484B"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 xml:space="preserve">Lung function tests; and </w:t>
      </w:r>
    </w:p>
    <w:p w14:paraId="7A4FF33B" w14:textId="77777777" w:rsidR="00841338" w:rsidRPr="00841338" w:rsidRDefault="11C3B100" w:rsidP="00BE5ECA">
      <w:pPr>
        <w:pStyle w:val="ListParagraph"/>
        <w:widowControl/>
        <w:numPr>
          <w:ilvl w:val="0"/>
          <w:numId w:val="2"/>
        </w:numPr>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Biological effects monitoring via blood or urine samples to quantitatively determine absorption or intake of hazardous substances.</w:t>
      </w:r>
      <w:bookmarkStart w:id="13" w:name="_Hlk123739950"/>
    </w:p>
    <w:bookmarkEnd w:id="13"/>
    <w:p w14:paraId="50E1DEF6" w14:textId="77777777" w:rsidR="00600A8D" w:rsidRPr="009B484B" w:rsidRDefault="11C3B100" w:rsidP="2D6FC02E">
      <w:pPr>
        <w:spacing w:line="276" w:lineRule="auto"/>
        <w:rPr>
          <w:rFonts w:asciiTheme="minorHAnsi" w:eastAsiaTheme="minorEastAsia" w:hAnsiTheme="minorHAnsi" w:cstheme="minorBidi"/>
          <w:b/>
          <w:bCs/>
        </w:rPr>
      </w:pPr>
      <w:r w:rsidRPr="2D6FC02E">
        <w:rPr>
          <w:rFonts w:asciiTheme="minorHAnsi" w:eastAsiaTheme="minorEastAsia" w:hAnsiTheme="minorHAnsi" w:cstheme="minorBidi"/>
          <w:b/>
          <w:bCs/>
        </w:rPr>
        <w:t>Absence monitoring and supported return to work</w:t>
      </w:r>
    </w:p>
    <w:p w14:paraId="2EBC4CFA" w14:textId="1D03411D" w:rsidR="00600A8D" w:rsidRPr="009B484B" w:rsidRDefault="11C3B100" w:rsidP="34E42661">
      <w:pPr>
        <w:widowControl/>
        <w:numPr>
          <w:ilvl w:val="0"/>
          <w:numId w:val="7"/>
        </w:numPr>
        <w:autoSpaceDE/>
        <w:autoSpaceDN/>
        <w:spacing w:after="160"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Following absence from work for </w:t>
      </w:r>
      <w:r w:rsidR="4B1F2246" w:rsidRPr="34E42661">
        <w:rPr>
          <w:rFonts w:asciiTheme="minorHAnsi" w:eastAsiaTheme="minorEastAsia" w:hAnsiTheme="minorHAnsi" w:cstheme="minorBidi"/>
        </w:rPr>
        <w:t>extended periods</w:t>
      </w:r>
      <w:r w:rsidRPr="34E42661">
        <w:rPr>
          <w:rFonts w:asciiTheme="minorHAnsi" w:eastAsiaTheme="minorEastAsia" w:hAnsiTheme="minorHAnsi" w:cstheme="minorBidi"/>
        </w:rPr>
        <w:t xml:space="preserve"> due to ill health or injury, HR will arrange a review of the staff members’ health to ensure that they are capable of undertaking the tasks they are expected to perform when they return and that the work will not aggravate existing or past health conditions.</w:t>
      </w:r>
    </w:p>
    <w:p w14:paraId="12459A06" w14:textId="5384A4FC" w:rsidR="00744C7C" w:rsidRDefault="11C3B100" w:rsidP="00744C7C">
      <w:pPr>
        <w:widowControl/>
        <w:numPr>
          <w:ilvl w:val="0"/>
          <w:numId w:val="7"/>
        </w:numPr>
        <w:spacing w:after="160" w:line="276" w:lineRule="auto"/>
        <w:jc w:val="both"/>
        <w:rPr>
          <w:rFonts w:asciiTheme="minorHAnsi" w:eastAsiaTheme="minorEastAsia" w:hAnsiTheme="minorHAnsi" w:cstheme="minorBidi"/>
        </w:rPr>
      </w:pPr>
      <w:r w:rsidRPr="0F2DE5E4">
        <w:rPr>
          <w:rFonts w:asciiTheme="minorHAnsi" w:eastAsiaTheme="minorEastAsia" w:hAnsiTheme="minorHAnsi" w:cstheme="minorBidi"/>
        </w:rPr>
        <w:t>Absence records are monitored by HR</w:t>
      </w:r>
      <w:r w:rsidR="00744C7C">
        <w:rPr>
          <w:rFonts w:asciiTheme="minorHAnsi" w:eastAsiaTheme="minorEastAsia" w:hAnsiTheme="minorHAnsi" w:cstheme="minorBidi"/>
        </w:rPr>
        <w:t>. S</w:t>
      </w:r>
      <w:r w:rsidRPr="0F2DE5E4">
        <w:rPr>
          <w:rFonts w:asciiTheme="minorHAnsi" w:eastAsiaTheme="minorEastAsia" w:hAnsiTheme="minorHAnsi" w:cstheme="minorBidi"/>
        </w:rPr>
        <w:t xml:space="preserve">taff are directed to the confidential Employee Assistance </w:t>
      </w:r>
      <w:proofErr w:type="spellStart"/>
      <w:r w:rsidRPr="0F2DE5E4">
        <w:rPr>
          <w:rFonts w:asciiTheme="minorHAnsi" w:eastAsiaTheme="minorEastAsia" w:hAnsiTheme="minorHAnsi" w:cstheme="minorBidi"/>
        </w:rPr>
        <w:t>Programme</w:t>
      </w:r>
      <w:proofErr w:type="spellEnd"/>
      <w:r w:rsidR="00744C7C">
        <w:rPr>
          <w:rFonts w:asciiTheme="minorHAnsi" w:eastAsiaTheme="minorEastAsia" w:hAnsiTheme="minorHAnsi" w:cstheme="minorBidi"/>
        </w:rPr>
        <w:t xml:space="preserve"> to ensure they are supported. </w:t>
      </w:r>
    </w:p>
    <w:p w14:paraId="5FFF06DB" w14:textId="77777777" w:rsidR="0074528F" w:rsidRPr="0074528F" w:rsidRDefault="0074528F" w:rsidP="0074528F">
      <w:pPr>
        <w:widowControl/>
        <w:spacing w:after="160" w:line="276" w:lineRule="auto"/>
        <w:ind w:left="720"/>
        <w:jc w:val="both"/>
        <w:rPr>
          <w:rFonts w:asciiTheme="minorHAnsi" w:eastAsiaTheme="minorEastAsia" w:hAnsiTheme="minorHAnsi" w:cstheme="minorBidi"/>
        </w:rPr>
      </w:pPr>
    </w:p>
    <w:p w14:paraId="6A4CEE19" w14:textId="77777777" w:rsidR="00600A8D" w:rsidRPr="009B484B" w:rsidRDefault="11C3B100" w:rsidP="2D6FC02E">
      <w:pPr>
        <w:spacing w:line="276" w:lineRule="auto"/>
        <w:rPr>
          <w:rFonts w:asciiTheme="minorHAnsi" w:eastAsiaTheme="minorEastAsia" w:hAnsiTheme="minorHAnsi" w:cstheme="minorBidi"/>
          <w:b/>
          <w:bCs/>
        </w:rPr>
      </w:pPr>
      <w:r w:rsidRPr="2D6FC02E">
        <w:rPr>
          <w:rFonts w:asciiTheme="minorHAnsi" w:eastAsiaTheme="minorEastAsia" w:hAnsiTheme="minorHAnsi" w:cstheme="minorBidi"/>
          <w:b/>
          <w:bCs/>
        </w:rPr>
        <w:t xml:space="preserve">Employee Assistance </w:t>
      </w:r>
      <w:proofErr w:type="spellStart"/>
      <w:r w:rsidRPr="2D6FC02E">
        <w:rPr>
          <w:rFonts w:asciiTheme="minorHAnsi" w:eastAsiaTheme="minorEastAsia" w:hAnsiTheme="minorHAnsi" w:cstheme="minorBidi"/>
          <w:b/>
          <w:bCs/>
        </w:rPr>
        <w:t>Programme</w:t>
      </w:r>
      <w:proofErr w:type="spellEnd"/>
    </w:p>
    <w:p w14:paraId="2B60CE4E" w14:textId="13328584" w:rsidR="2D6FC02E" w:rsidRPr="00744C7C" w:rsidRDefault="11C3B100" w:rsidP="00744C7C">
      <w:pPr>
        <w:widowControl/>
        <w:autoSpaceDE/>
        <w:autoSpaceDN/>
        <w:spacing w:after="160"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 xml:space="preserve">The University has an Employee Assistance </w:t>
      </w:r>
      <w:proofErr w:type="spellStart"/>
      <w:r w:rsidRPr="2D6FC02E">
        <w:rPr>
          <w:rFonts w:asciiTheme="minorHAnsi" w:eastAsiaTheme="minorEastAsia" w:hAnsiTheme="minorHAnsi" w:cstheme="minorBidi"/>
        </w:rPr>
        <w:t>Programme</w:t>
      </w:r>
      <w:proofErr w:type="spellEnd"/>
      <w:r w:rsidRPr="2D6FC02E">
        <w:rPr>
          <w:rFonts w:asciiTheme="minorHAnsi" w:eastAsiaTheme="minorEastAsia" w:hAnsiTheme="minorHAnsi" w:cstheme="minorBidi"/>
        </w:rPr>
        <w:t xml:space="preserve"> in place to provide a confidential and professional support and advisory service to employees and to refer employees to other sources of specialist advice or support if necessary.</w:t>
      </w:r>
    </w:p>
    <w:p w14:paraId="2253A404" w14:textId="13EE024F" w:rsidR="00841338" w:rsidRDefault="11C3B100" w:rsidP="2D6FC02E">
      <w:pPr>
        <w:spacing w:line="276" w:lineRule="auto"/>
        <w:jc w:val="both"/>
        <w:rPr>
          <w:rFonts w:asciiTheme="minorHAnsi" w:eastAsiaTheme="minorEastAsia" w:hAnsiTheme="minorHAnsi" w:cstheme="minorBidi"/>
          <w:b/>
          <w:bCs/>
        </w:rPr>
      </w:pPr>
      <w:r w:rsidRPr="2D6FC02E">
        <w:rPr>
          <w:rFonts w:asciiTheme="minorHAnsi" w:eastAsiaTheme="minorEastAsia" w:hAnsiTheme="minorHAnsi" w:cstheme="minorBidi"/>
          <w:b/>
          <w:bCs/>
        </w:rPr>
        <w:t>Vaccinations</w:t>
      </w:r>
    </w:p>
    <w:p w14:paraId="4D86C729" w14:textId="16D0CDE1" w:rsidR="00841338" w:rsidRDefault="11C3B100" w:rsidP="2D6FC02E">
      <w:pPr>
        <w:spacing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Staff at risk of contracting specific diseases/illnesses due to the nature of their work, may avail, on a voluntary basis, of vaccinations against such diseases/illnesses in accordance with medical advice available to the University.</w:t>
      </w:r>
      <w:r w:rsidR="48D91FB3" w:rsidRPr="2D6FC02E">
        <w:rPr>
          <w:rFonts w:asciiTheme="minorHAnsi" w:eastAsiaTheme="minorEastAsia" w:hAnsiTheme="minorHAnsi" w:cstheme="minorBidi"/>
        </w:rPr>
        <w:t xml:space="preserve"> </w:t>
      </w:r>
    </w:p>
    <w:p w14:paraId="6B62F1B3" w14:textId="77777777" w:rsidR="00841338" w:rsidRDefault="00841338" w:rsidP="2D6FC02E">
      <w:pPr>
        <w:pStyle w:val="BodyText"/>
        <w:spacing w:line="268" w:lineRule="auto"/>
        <w:ind w:left="0" w:right="101"/>
        <w:jc w:val="both"/>
        <w:rPr>
          <w:rFonts w:asciiTheme="minorHAnsi" w:eastAsiaTheme="minorEastAsia" w:hAnsiTheme="minorHAnsi" w:cstheme="minorBidi"/>
        </w:rPr>
      </w:pPr>
    </w:p>
    <w:p w14:paraId="6C67B976" w14:textId="250DE291" w:rsidR="00841338" w:rsidRPr="00841338" w:rsidRDefault="48D91FB3"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‘Medical’ risk control measures, including vaccinations are provided through the appointed external Occupational Health Physician. Health surveillance records are maintained by this </w:t>
      </w:r>
      <w:r w:rsidR="2084C964" w:rsidRPr="34E42661">
        <w:rPr>
          <w:rFonts w:asciiTheme="minorHAnsi" w:eastAsiaTheme="minorEastAsia" w:hAnsiTheme="minorHAnsi" w:cstheme="minorBidi"/>
        </w:rPr>
        <w:t>s</w:t>
      </w:r>
      <w:r w:rsidRPr="34E42661">
        <w:rPr>
          <w:rFonts w:asciiTheme="minorHAnsi" w:eastAsiaTheme="minorEastAsia" w:hAnsiTheme="minorHAnsi" w:cstheme="minorBidi"/>
        </w:rPr>
        <w:t xml:space="preserve">ervice </w:t>
      </w:r>
      <w:r w:rsidR="7315AEC8" w:rsidRPr="34E42661">
        <w:rPr>
          <w:rFonts w:asciiTheme="minorHAnsi" w:eastAsiaTheme="minorEastAsia" w:hAnsiTheme="minorHAnsi" w:cstheme="minorBidi"/>
        </w:rPr>
        <w:t>p</w:t>
      </w:r>
      <w:r w:rsidRPr="34E42661">
        <w:rPr>
          <w:rFonts w:asciiTheme="minorHAnsi" w:eastAsiaTheme="minorEastAsia" w:hAnsiTheme="minorHAnsi" w:cstheme="minorBidi"/>
        </w:rPr>
        <w:t>rovider, in accordance with legislation</w:t>
      </w:r>
      <w:r w:rsidR="3B8BA435" w:rsidRPr="34E42661">
        <w:rPr>
          <w:rFonts w:asciiTheme="minorHAnsi" w:eastAsiaTheme="minorEastAsia" w:hAnsiTheme="minorHAnsi" w:cstheme="minorBidi"/>
        </w:rPr>
        <w:t xml:space="preserve">. </w:t>
      </w:r>
      <w:r w:rsidR="00744C7C" w:rsidRPr="34E42661">
        <w:rPr>
          <w:rFonts w:asciiTheme="minorHAnsi" w:eastAsiaTheme="minorEastAsia" w:hAnsiTheme="minorHAnsi" w:cstheme="minorBidi"/>
        </w:rPr>
        <w:t xml:space="preserve">This is facilitated by the respective Head of School and the Safety, </w:t>
      </w:r>
      <w:r w:rsidR="1FEE03EA" w:rsidRPr="34E42661">
        <w:rPr>
          <w:rFonts w:asciiTheme="minorHAnsi" w:eastAsiaTheme="minorEastAsia" w:hAnsiTheme="minorHAnsi" w:cstheme="minorBidi"/>
        </w:rPr>
        <w:t>Health,</w:t>
      </w:r>
      <w:r w:rsidR="00744C7C" w:rsidRPr="34E42661">
        <w:rPr>
          <w:rFonts w:asciiTheme="minorHAnsi" w:eastAsiaTheme="minorEastAsia" w:hAnsiTheme="minorHAnsi" w:cstheme="minorBidi"/>
        </w:rPr>
        <w:t xml:space="preserve"> and Welfare Office. </w:t>
      </w:r>
    </w:p>
    <w:p w14:paraId="0394EEE5" w14:textId="5315419B" w:rsidR="2D6FC02E" w:rsidRDefault="2D6FC02E" w:rsidP="2D6FC02E">
      <w:pPr>
        <w:spacing w:line="276" w:lineRule="auto"/>
        <w:rPr>
          <w:rFonts w:asciiTheme="minorHAnsi" w:eastAsiaTheme="minorEastAsia" w:hAnsiTheme="minorHAnsi" w:cstheme="minorBidi"/>
        </w:rPr>
      </w:pPr>
    </w:p>
    <w:p w14:paraId="11694000" w14:textId="77777777" w:rsidR="00600A8D" w:rsidRPr="009B484B" w:rsidRDefault="11C3B100" w:rsidP="2D6FC02E">
      <w:pPr>
        <w:spacing w:line="276" w:lineRule="auto"/>
        <w:rPr>
          <w:rFonts w:asciiTheme="minorHAnsi" w:eastAsiaTheme="minorEastAsia" w:hAnsiTheme="minorHAnsi" w:cstheme="minorBidi"/>
          <w:b/>
          <w:bCs/>
        </w:rPr>
      </w:pPr>
      <w:r w:rsidRPr="2D6FC02E">
        <w:rPr>
          <w:rFonts w:asciiTheme="minorHAnsi" w:eastAsiaTheme="minorEastAsia" w:hAnsiTheme="minorHAnsi" w:cstheme="minorBidi"/>
          <w:b/>
          <w:bCs/>
        </w:rPr>
        <w:t>Health promotion</w:t>
      </w:r>
    </w:p>
    <w:p w14:paraId="7BDF16E8" w14:textId="4C971B27" w:rsidR="00600A8D" w:rsidRPr="00C146BD" w:rsidRDefault="11C3B100" w:rsidP="34E42661">
      <w:pPr>
        <w:widowControl/>
        <w:numPr>
          <w:ilvl w:val="0"/>
          <w:numId w:val="4"/>
        </w:numPr>
        <w:autoSpaceDE/>
        <w:autoSpaceDN/>
        <w:spacing w:after="160" w:line="276" w:lineRule="auto"/>
        <w:rPr>
          <w:rFonts w:asciiTheme="minorHAnsi" w:eastAsiaTheme="minorEastAsia" w:hAnsiTheme="minorHAnsi" w:cstheme="minorBidi"/>
        </w:rPr>
      </w:pPr>
      <w:r w:rsidRPr="34E42661">
        <w:rPr>
          <w:rFonts w:asciiTheme="minorHAnsi" w:eastAsiaTheme="minorEastAsia" w:hAnsiTheme="minorHAnsi" w:cstheme="minorBidi"/>
        </w:rPr>
        <w:t xml:space="preserve">The University commits to provide information/education on factors that can affect health and welfare </w:t>
      </w:r>
      <w:r w:rsidR="43188876" w:rsidRPr="34E42661">
        <w:rPr>
          <w:rFonts w:asciiTheme="minorHAnsi" w:eastAsiaTheme="minorEastAsia" w:hAnsiTheme="minorHAnsi" w:cstheme="minorBidi"/>
        </w:rPr>
        <w:t>e.g.,</w:t>
      </w:r>
      <w:r w:rsidRPr="34E42661">
        <w:rPr>
          <w:rFonts w:asciiTheme="minorHAnsi" w:eastAsiaTheme="minorEastAsia" w:hAnsiTheme="minorHAnsi" w:cstheme="minorBidi"/>
        </w:rPr>
        <w:t xml:space="preserve"> stress, exercise, diet, smoking, alcohol use disorders, early recognition of cancer, etc.</w:t>
      </w:r>
    </w:p>
    <w:p w14:paraId="46370943" w14:textId="605C2550" w:rsidR="2D6FC02E" w:rsidRDefault="2D6FC02E" w:rsidP="2D6FC02E">
      <w:pPr>
        <w:spacing w:line="276" w:lineRule="auto"/>
        <w:rPr>
          <w:rFonts w:asciiTheme="minorHAnsi" w:eastAsiaTheme="minorEastAsia" w:hAnsiTheme="minorHAnsi" w:cstheme="minorBidi"/>
          <w:b/>
          <w:bCs/>
        </w:rPr>
      </w:pPr>
    </w:p>
    <w:p w14:paraId="71081B2A" w14:textId="77777777" w:rsidR="00600A8D" w:rsidRPr="009B484B" w:rsidRDefault="11C3B100" w:rsidP="2D6FC02E">
      <w:pPr>
        <w:spacing w:line="276" w:lineRule="auto"/>
        <w:rPr>
          <w:rFonts w:asciiTheme="minorHAnsi" w:eastAsiaTheme="minorEastAsia" w:hAnsiTheme="minorHAnsi" w:cstheme="minorBidi"/>
          <w:b/>
          <w:bCs/>
        </w:rPr>
      </w:pPr>
      <w:r w:rsidRPr="2D6FC02E">
        <w:rPr>
          <w:rFonts w:asciiTheme="minorHAnsi" w:eastAsiaTheme="minorEastAsia" w:hAnsiTheme="minorHAnsi" w:cstheme="minorBidi"/>
          <w:b/>
          <w:bCs/>
        </w:rPr>
        <w:t>Student Health Services</w:t>
      </w:r>
    </w:p>
    <w:p w14:paraId="7DAC3C98" w14:textId="77777777" w:rsidR="00841338" w:rsidRPr="00957CDE" w:rsidRDefault="11C3B100" w:rsidP="00BE5ECA">
      <w:pPr>
        <w:widowControl/>
        <w:numPr>
          <w:ilvl w:val="0"/>
          <w:numId w:val="4"/>
        </w:numPr>
        <w:autoSpaceDE/>
        <w:autoSpaceDN/>
        <w:spacing w:after="160" w:line="276" w:lineRule="auto"/>
        <w:rPr>
          <w:rFonts w:asciiTheme="minorHAnsi" w:eastAsiaTheme="minorEastAsia" w:hAnsiTheme="minorHAnsi" w:cstheme="minorBidi"/>
        </w:rPr>
      </w:pPr>
      <w:r w:rsidRPr="2D6FC02E">
        <w:rPr>
          <w:rFonts w:asciiTheme="minorHAnsi" w:eastAsiaTheme="minorEastAsia" w:hAnsiTheme="minorHAnsi" w:cstheme="minorBidi"/>
        </w:rPr>
        <w:lastRenderedPageBreak/>
        <w:t>The University provides a medical and counselling service for students including nursing and doctor surgeries.</w:t>
      </w:r>
    </w:p>
    <w:p w14:paraId="15C2AF0A" w14:textId="07EC9B6B" w:rsidR="2D6FC02E" w:rsidRDefault="2D6FC02E" w:rsidP="2D6FC02E">
      <w:pPr>
        <w:widowControl/>
        <w:spacing w:after="160" w:line="276" w:lineRule="auto"/>
        <w:rPr>
          <w:rFonts w:asciiTheme="minorHAnsi" w:eastAsiaTheme="minorEastAsia" w:hAnsiTheme="minorHAnsi" w:cstheme="minorBidi"/>
          <w:b/>
          <w:bCs/>
        </w:rPr>
      </w:pPr>
    </w:p>
    <w:p w14:paraId="2C7240F2" w14:textId="290F9A9B" w:rsidR="00600A8D" w:rsidRPr="00841338" w:rsidRDefault="48D91FB3" w:rsidP="2D6FC02E">
      <w:pPr>
        <w:widowControl/>
        <w:spacing w:before="55" w:after="160" w:line="276" w:lineRule="auto"/>
        <w:rPr>
          <w:rFonts w:asciiTheme="minorHAnsi" w:eastAsiaTheme="minorEastAsia" w:hAnsiTheme="minorHAnsi" w:cstheme="minorBidi"/>
        </w:rPr>
      </w:pPr>
      <w:r w:rsidRPr="2D6FC02E">
        <w:rPr>
          <w:rFonts w:asciiTheme="minorHAnsi" w:eastAsiaTheme="minorEastAsia" w:hAnsiTheme="minorHAnsi" w:cstheme="minorBidi"/>
          <w:b/>
          <w:bCs/>
        </w:rPr>
        <w:t xml:space="preserve">Fitness to work </w:t>
      </w:r>
    </w:p>
    <w:p w14:paraId="126D21D7" w14:textId="0387911F" w:rsidR="00600A8D" w:rsidRPr="00841338" w:rsidRDefault="11C3B100" w:rsidP="34E42661">
      <w:pPr>
        <w:widowControl/>
        <w:spacing w:before="55" w:after="160" w:line="276" w:lineRule="auto"/>
        <w:rPr>
          <w:rFonts w:asciiTheme="minorHAnsi" w:eastAsiaTheme="minorEastAsia" w:hAnsiTheme="minorHAnsi" w:cstheme="minorBidi"/>
        </w:rPr>
      </w:pPr>
      <w:bookmarkStart w:id="14" w:name="_Hlk174726613"/>
      <w:r w:rsidRPr="34E42661">
        <w:rPr>
          <w:rFonts w:asciiTheme="minorHAnsi" w:eastAsiaTheme="minorEastAsia" w:hAnsiTheme="minorHAnsi" w:cstheme="minorBidi"/>
        </w:rPr>
        <w:t xml:space="preserve">Employees and students may be referred to an external Occupational Health Service Physician for a health assessment in relation to their work/studies where necessary to ensure their safety, </w:t>
      </w:r>
      <w:r w:rsidR="5B0D34E6"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TU Dublin will </w:t>
      </w:r>
      <w:proofErr w:type="spellStart"/>
      <w:r w:rsidRPr="34E42661">
        <w:rPr>
          <w:rFonts w:asciiTheme="minorHAnsi" w:eastAsiaTheme="minorEastAsia" w:hAnsiTheme="minorHAnsi" w:cstheme="minorBidi"/>
        </w:rPr>
        <w:t>endeavour</w:t>
      </w:r>
      <w:proofErr w:type="spellEnd"/>
      <w:r w:rsidRPr="34E42661">
        <w:rPr>
          <w:rFonts w:asciiTheme="minorHAnsi" w:eastAsiaTheme="minorEastAsia" w:hAnsiTheme="minorHAnsi" w:cstheme="minorBidi"/>
        </w:rPr>
        <w:t xml:space="preserve"> to implement any controls/recommendations as far as is reasonably practicable.</w:t>
      </w:r>
    </w:p>
    <w:p w14:paraId="5493DAA0" w14:textId="72BBE714" w:rsidR="00600A8D" w:rsidRPr="00841338" w:rsidRDefault="00600A8D" w:rsidP="2D6FC02E">
      <w:pPr>
        <w:pStyle w:val="BodyText"/>
        <w:spacing w:before="55" w:line="268" w:lineRule="auto"/>
        <w:ind w:left="0" w:right="101"/>
        <w:jc w:val="both"/>
        <w:rPr>
          <w:rFonts w:asciiTheme="minorHAnsi" w:eastAsiaTheme="minorEastAsia" w:hAnsiTheme="minorHAnsi" w:cstheme="minorBidi"/>
        </w:rPr>
      </w:pPr>
    </w:p>
    <w:p w14:paraId="3C53D517" w14:textId="60A78C46" w:rsidR="00600A8D" w:rsidRPr="00841338" w:rsidRDefault="11C3B100" w:rsidP="34E42661">
      <w:pPr>
        <w:pStyle w:val="BodyText"/>
        <w:spacing w:before="55"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In certain circumstances, employees may be required to undergo an assessment by a nominated registered Medical Practitioner in the Occupational Health Service Provider to determine fitness to perform work activities. This is of particular importance if serious risks to </w:t>
      </w:r>
      <w:r w:rsidR="2EB54FA1" w:rsidRPr="34E42661">
        <w:rPr>
          <w:rFonts w:asciiTheme="minorHAnsi" w:eastAsiaTheme="minorEastAsia" w:hAnsiTheme="minorHAnsi" w:cstheme="minorBidi"/>
        </w:rPr>
        <w:t>the safety</w:t>
      </w:r>
      <w:r w:rsidRPr="34E42661">
        <w:rPr>
          <w:rFonts w:asciiTheme="minorHAnsi" w:eastAsiaTheme="minorEastAsia" w:hAnsiTheme="minorHAnsi" w:cstheme="minorBidi"/>
        </w:rPr>
        <w:t xml:space="preserve">, health and welfare of </w:t>
      </w:r>
      <w:r w:rsidR="728B92F3" w:rsidRPr="34E42661">
        <w:rPr>
          <w:rFonts w:asciiTheme="minorHAnsi" w:eastAsiaTheme="minorEastAsia" w:hAnsiTheme="minorHAnsi" w:cstheme="minorBidi"/>
        </w:rPr>
        <w:t>people</w:t>
      </w:r>
      <w:r w:rsidRPr="34E42661">
        <w:rPr>
          <w:rFonts w:asciiTheme="minorHAnsi" w:eastAsiaTheme="minorEastAsia" w:hAnsiTheme="minorHAnsi" w:cstheme="minorBidi"/>
        </w:rPr>
        <w:t xml:space="preserve"> at work are concerned.</w:t>
      </w:r>
    </w:p>
    <w:p w14:paraId="54CD245A" w14:textId="77777777" w:rsidR="00600A8D" w:rsidRPr="00841338" w:rsidRDefault="00600A8D" w:rsidP="2D6FC02E">
      <w:pPr>
        <w:spacing w:before="6"/>
        <w:ind w:left="360"/>
        <w:rPr>
          <w:rFonts w:asciiTheme="minorHAnsi" w:eastAsiaTheme="minorEastAsia" w:hAnsiTheme="minorHAnsi" w:cstheme="minorBidi"/>
        </w:rPr>
      </w:pPr>
    </w:p>
    <w:p w14:paraId="7CF22441" w14:textId="76F158F9" w:rsidR="00600A8D" w:rsidRPr="00841338" w:rsidRDefault="11C3B100" w:rsidP="34E42661">
      <w:pPr>
        <w:pStyle w:val="BodyText"/>
        <w:spacing w:line="268" w:lineRule="auto"/>
        <w:ind w:left="0" w:right="99"/>
        <w:rPr>
          <w:rFonts w:asciiTheme="minorHAnsi" w:eastAsiaTheme="minorEastAsia" w:hAnsiTheme="minorHAnsi" w:cstheme="minorBidi"/>
        </w:rPr>
      </w:pPr>
      <w:bookmarkStart w:id="15" w:name="_Int_Lmji5Rvg"/>
      <w:r w:rsidRPr="34E42661">
        <w:rPr>
          <w:rFonts w:asciiTheme="minorHAnsi" w:eastAsiaTheme="minorEastAsia" w:hAnsiTheme="minorHAnsi" w:cstheme="minorBidi"/>
        </w:rPr>
        <w:t xml:space="preserve">If employees themselves become aware that they have any disease, physical or mental impairment which could affect their or </w:t>
      </w:r>
      <w:r w:rsidR="677AA7DF" w:rsidRPr="34E42661">
        <w:rPr>
          <w:rFonts w:asciiTheme="minorHAnsi" w:eastAsiaTheme="minorEastAsia" w:hAnsiTheme="minorHAnsi" w:cstheme="minorBidi"/>
        </w:rPr>
        <w:t>others'</w:t>
      </w:r>
      <w:r w:rsidRPr="34E42661">
        <w:rPr>
          <w:rFonts w:asciiTheme="minorHAnsi" w:eastAsiaTheme="minorEastAsia" w:hAnsiTheme="minorHAnsi" w:cstheme="minorBidi"/>
        </w:rPr>
        <w:t xml:space="preserve"> health and safety at work, they should notify Human Resources or their Line Manager, so that appropriate action can be taken.</w:t>
      </w:r>
      <w:bookmarkEnd w:id="15"/>
      <w:r w:rsidRPr="34E42661">
        <w:rPr>
          <w:rFonts w:asciiTheme="minorHAnsi" w:eastAsiaTheme="minorEastAsia" w:hAnsiTheme="minorHAnsi" w:cstheme="minorBidi"/>
        </w:rPr>
        <w:t xml:space="preserve"> </w:t>
      </w:r>
      <w:r w:rsidR="00744C7C" w:rsidRPr="34E42661">
        <w:rPr>
          <w:rFonts w:asciiTheme="minorHAnsi" w:eastAsiaTheme="minorEastAsia" w:hAnsiTheme="minorHAnsi" w:cstheme="minorBidi"/>
        </w:rPr>
        <w:t xml:space="preserve">Students should inform their Head of School or Tutor. </w:t>
      </w:r>
    </w:p>
    <w:p w14:paraId="6CDC3CBE" w14:textId="4A597D3F" w:rsidR="2D6FC02E" w:rsidRDefault="2D6FC02E" w:rsidP="2D6FC02E">
      <w:pPr>
        <w:pStyle w:val="Heading1"/>
        <w:spacing w:line="268" w:lineRule="auto"/>
        <w:ind w:left="0" w:right="101"/>
        <w:jc w:val="both"/>
        <w:rPr>
          <w:rFonts w:asciiTheme="minorHAnsi" w:eastAsiaTheme="minorEastAsia" w:hAnsiTheme="minorHAnsi" w:cstheme="minorBidi"/>
        </w:rPr>
      </w:pPr>
    </w:p>
    <w:p w14:paraId="3342360C" w14:textId="6829B563" w:rsidR="001A6A96" w:rsidRPr="008A2031" w:rsidRDefault="410709AC" w:rsidP="0F2DE5E4">
      <w:pPr>
        <w:pStyle w:val="Heading2"/>
        <w:ind w:left="0"/>
        <w:rPr>
          <w:rFonts w:asciiTheme="minorHAnsi" w:eastAsiaTheme="minorEastAsia" w:hAnsiTheme="minorHAnsi" w:cstheme="minorBidi"/>
          <w:color w:val="2F5496" w:themeColor="accent1" w:themeShade="BF"/>
          <w:sz w:val="36"/>
          <w:szCs w:val="36"/>
        </w:rPr>
      </w:pPr>
      <w:bookmarkStart w:id="16" w:name="_Toc178932560"/>
      <w:r w:rsidRPr="0F2DE5E4">
        <w:rPr>
          <w:rFonts w:asciiTheme="minorHAnsi" w:eastAsiaTheme="minorEastAsia" w:hAnsiTheme="minorHAnsi" w:cstheme="minorBidi"/>
          <w:color w:val="2F5496" w:themeColor="accent1" w:themeShade="BF"/>
          <w:sz w:val="36"/>
          <w:szCs w:val="36"/>
        </w:rPr>
        <w:t xml:space="preserve">2. </w:t>
      </w:r>
      <w:r w:rsidR="3F74EB88" w:rsidRPr="0F2DE5E4">
        <w:rPr>
          <w:rFonts w:asciiTheme="minorHAnsi" w:eastAsiaTheme="minorEastAsia" w:hAnsiTheme="minorHAnsi" w:cstheme="minorBidi"/>
          <w:color w:val="2F5496" w:themeColor="accent1" w:themeShade="BF"/>
          <w:sz w:val="36"/>
          <w:szCs w:val="36"/>
        </w:rPr>
        <w:t>Processes/Arrangements</w:t>
      </w:r>
      <w:bookmarkEnd w:id="16"/>
    </w:p>
    <w:p w14:paraId="0CC74FA0" w14:textId="68AEA370" w:rsidR="00B94FA4" w:rsidRPr="00B94FA4" w:rsidRDefault="156BD94C" w:rsidP="2D6FC02E">
      <w:pPr>
        <w:pStyle w:val="paragraph"/>
        <w:spacing w:before="0" w:beforeAutospacing="0" w:after="0" w:afterAutospacing="0"/>
        <w:jc w:val="both"/>
        <w:rPr>
          <w:rFonts w:asciiTheme="minorHAnsi" w:eastAsiaTheme="minorEastAsia" w:hAnsiTheme="minorHAnsi" w:cstheme="minorBidi"/>
          <w:sz w:val="22"/>
          <w:szCs w:val="22"/>
        </w:rPr>
      </w:pPr>
      <w:r w:rsidRPr="2D6FC02E">
        <w:rPr>
          <w:rStyle w:val="eop"/>
          <w:rFonts w:asciiTheme="minorHAnsi" w:eastAsiaTheme="minorEastAsia" w:hAnsiTheme="minorHAnsi" w:cstheme="minorBidi"/>
          <w:sz w:val="22"/>
          <w:szCs w:val="22"/>
        </w:rPr>
        <w:t> </w:t>
      </w:r>
    </w:p>
    <w:p w14:paraId="51853DEC" w14:textId="5C0F2CDE" w:rsidR="00B94FA4" w:rsidRPr="00B94FA4" w:rsidRDefault="156BD94C" w:rsidP="2D6FC02E">
      <w:pPr>
        <w:pStyle w:val="paragraph"/>
        <w:spacing w:before="0" w:beforeAutospacing="0" w:after="0" w:afterAutospacing="0"/>
        <w:jc w:val="both"/>
        <w:rPr>
          <w:rFonts w:asciiTheme="minorHAnsi" w:eastAsiaTheme="minorEastAsia" w:hAnsiTheme="minorHAnsi" w:cstheme="minorBidi"/>
          <w:b/>
          <w:bCs/>
          <w:sz w:val="22"/>
          <w:szCs w:val="22"/>
        </w:rPr>
      </w:pPr>
      <w:r w:rsidRPr="2D6FC02E">
        <w:rPr>
          <w:rFonts w:asciiTheme="minorHAnsi" w:eastAsiaTheme="minorEastAsia" w:hAnsiTheme="minorHAnsi" w:cstheme="minorBidi"/>
          <w:b/>
          <w:bCs/>
          <w:sz w:val="22"/>
          <w:szCs w:val="22"/>
        </w:rPr>
        <w:t>Heads of School/Function</w:t>
      </w:r>
    </w:p>
    <w:p w14:paraId="48CFC120" w14:textId="295C898D" w:rsidR="001A6A96" w:rsidRPr="00841338" w:rsidRDefault="001A6A96" w:rsidP="34E42661">
      <w:pPr>
        <w:pStyle w:val="ListParagraph"/>
        <w:widowControl/>
        <w:numPr>
          <w:ilvl w:val="0"/>
          <w:numId w:val="14"/>
        </w:numPr>
        <w:autoSpaceDE/>
        <w:autoSpaceDN/>
        <w:spacing w:after="160"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School/Function risk assessments will determine if *health surveillance is required in relation to the work activities in that area and the risks to safety, </w:t>
      </w:r>
      <w:r w:rsidR="5D07DEC2"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Employees are encouraged to </w:t>
      </w:r>
      <w:bookmarkStart w:id="17" w:name="_Int_Aj0wuSkV"/>
      <w:r w:rsidRPr="34E42661">
        <w:rPr>
          <w:rFonts w:asciiTheme="minorHAnsi" w:eastAsiaTheme="minorEastAsia" w:hAnsiTheme="minorHAnsi" w:cstheme="minorBidi"/>
        </w:rPr>
        <w:t>avail</w:t>
      </w:r>
      <w:bookmarkEnd w:id="17"/>
      <w:r w:rsidRPr="34E42661">
        <w:rPr>
          <w:rFonts w:asciiTheme="minorHAnsi" w:eastAsiaTheme="minorEastAsia" w:hAnsiTheme="minorHAnsi" w:cstheme="minorBidi"/>
        </w:rPr>
        <w:t xml:space="preserve"> of any health surveillance provided.</w:t>
      </w:r>
    </w:p>
    <w:p w14:paraId="20C4F440" w14:textId="77777777" w:rsidR="00B94FA4" w:rsidRPr="00B94FA4" w:rsidRDefault="156BD94C" w:rsidP="00BE5ECA">
      <w:pPr>
        <w:pStyle w:val="BodyText"/>
        <w:numPr>
          <w:ilvl w:val="0"/>
          <w:numId w:val="14"/>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Notify Human Resources at staff requisition stage of any job-specific health surveillance requirements.</w:t>
      </w:r>
    </w:p>
    <w:p w14:paraId="000ACD65" w14:textId="77777777" w:rsidR="00B94FA4" w:rsidRPr="00B94FA4" w:rsidRDefault="156BD94C" w:rsidP="00BE5ECA">
      <w:pPr>
        <w:pStyle w:val="BodyText"/>
        <w:numPr>
          <w:ilvl w:val="0"/>
          <w:numId w:val="14"/>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Advise employees on commencement of employment of any job-specific health surveillance requirements.  </w:t>
      </w:r>
    </w:p>
    <w:p w14:paraId="630268D2" w14:textId="2344BCB8" w:rsidR="00B94FA4" w:rsidRPr="00B94FA4" w:rsidRDefault="156BD94C" w:rsidP="34E42661">
      <w:pPr>
        <w:pStyle w:val="BodyText"/>
        <w:numPr>
          <w:ilvl w:val="0"/>
          <w:numId w:val="14"/>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Identify and inform relevant employees for whom health surveillance has been </w:t>
      </w:r>
      <w:r w:rsidR="65FFABDC" w:rsidRPr="34E42661">
        <w:rPr>
          <w:rFonts w:asciiTheme="minorHAnsi" w:eastAsiaTheme="minorEastAsia" w:hAnsiTheme="minorHAnsi" w:cstheme="minorBidi"/>
        </w:rPr>
        <w:t>identified,</w:t>
      </w:r>
      <w:r w:rsidRPr="34E42661">
        <w:rPr>
          <w:rFonts w:asciiTheme="minorHAnsi" w:eastAsiaTheme="minorEastAsia" w:hAnsiTheme="minorHAnsi" w:cstheme="minorBidi"/>
        </w:rPr>
        <w:t xml:space="preserve"> as necessary. This may be routine health surveillance or health surveillance in the event of unusual exposure conditions, reports of ill-health, accident investigation, change in working or medical conditions or equipment, failure of safety equipment, introduction of new substances or changes to legislation.</w:t>
      </w:r>
    </w:p>
    <w:p w14:paraId="3BF03D83" w14:textId="77777777" w:rsidR="00B94FA4" w:rsidRPr="00B94FA4" w:rsidRDefault="156BD94C" w:rsidP="00BE5ECA">
      <w:pPr>
        <w:pStyle w:val="BodyText"/>
        <w:numPr>
          <w:ilvl w:val="0"/>
          <w:numId w:val="14"/>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Encourage employees to raise issues/concerns. </w:t>
      </w:r>
    </w:p>
    <w:p w14:paraId="7C7C21AA" w14:textId="58A1B6F7" w:rsidR="00B94FA4" w:rsidRDefault="156BD94C" w:rsidP="34E42661">
      <w:pPr>
        <w:pStyle w:val="BodyText"/>
        <w:numPr>
          <w:ilvl w:val="0"/>
          <w:numId w:val="14"/>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Provide the Safety, </w:t>
      </w:r>
      <w:r w:rsidR="73591035"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Office with information regarding employees for whom health surveillance is required.</w:t>
      </w:r>
    </w:p>
    <w:p w14:paraId="7A5D119C" w14:textId="77777777" w:rsidR="00B94FA4" w:rsidRDefault="156BD94C" w:rsidP="00BE5ECA">
      <w:pPr>
        <w:pStyle w:val="BodyText"/>
        <w:numPr>
          <w:ilvl w:val="0"/>
          <w:numId w:val="14"/>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Advise identified employees how to book an appointment with the external Occupational Health Service Provider.  </w:t>
      </w:r>
    </w:p>
    <w:p w14:paraId="6A5E3FED" w14:textId="77777777" w:rsidR="00B94FA4" w:rsidRDefault="156BD94C" w:rsidP="34E42661">
      <w:pPr>
        <w:pStyle w:val="BodyText"/>
        <w:numPr>
          <w:ilvl w:val="0"/>
          <w:numId w:val="14"/>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Provide adequate time to allow employees </w:t>
      </w:r>
      <w:bookmarkStart w:id="18" w:name="_Int_CG2CaJhj"/>
      <w:r w:rsidRPr="34E42661">
        <w:rPr>
          <w:rFonts w:asciiTheme="minorHAnsi" w:eastAsiaTheme="minorEastAsia" w:hAnsiTheme="minorHAnsi" w:cstheme="minorBidi"/>
        </w:rPr>
        <w:t>attend</w:t>
      </w:r>
      <w:bookmarkEnd w:id="18"/>
      <w:r w:rsidRPr="34E42661">
        <w:rPr>
          <w:rFonts w:asciiTheme="minorHAnsi" w:eastAsiaTheme="minorEastAsia" w:hAnsiTheme="minorHAnsi" w:cstheme="minorBidi"/>
        </w:rPr>
        <w:t xml:space="preserve"> the required appointments.</w:t>
      </w:r>
    </w:p>
    <w:p w14:paraId="6BB105E5" w14:textId="77777777" w:rsidR="00B94FA4" w:rsidRPr="00B94FA4" w:rsidRDefault="156BD94C" w:rsidP="00BE5ECA">
      <w:pPr>
        <w:pStyle w:val="BodyText"/>
        <w:numPr>
          <w:ilvl w:val="0"/>
          <w:numId w:val="14"/>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lastRenderedPageBreak/>
        <w:t>Implement any further controls where identified or where recommended. </w:t>
      </w:r>
    </w:p>
    <w:p w14:paraId="63E4A9CD" w14:textId="77777777" w:rsidR="00B94FA4" w:rsidRPr="00B94FA4" w:rsidRDefault="156BD94C" w:rsidP="2D6FC02E">
      <w:pPr>
        <w:pStyle w:val="BodyText"/>
        <w:spacing w:before="55" w:line="268" w:lineRule="auto"/>
        <w:ind w:left="360" w:right="101"/>
        <w:jc w:val="both"/>
        <w:rPr>
          <w:rFonts w:asciiTheme="minorHAnsi" w:eastAsiaTheme="minorEastAsia" w:hAnsiTheme="minorHAnsi" w:cstheme="minorBidi"/>
        </w:rPr>
      </w:pPr>
      <w:r w:rsidRPr="2D6FC02E">
        <w:rPr>
          <w:rFonts w:asciiTheme="minorHAnsi" w:eastAsiaTheme="minorEastAsia" w:hAnsiTheme="minorHAnsi" w:cstheme="minorBidi"/>
        </w:rPr>
        <w:t> </w:t>
      </w:r>
    </w:p>
    <w:p w14:paraId="6D4F0972" w14:textId="77777777" w:rsidR="00B94FA4" w:rsidRPr="00B94FA4" w:rsidRDefault="156BD94C" w:rsidP="2D6FC02E">
      <w:pPr>
        <w:pStyle w:val="Heading3"/>
        <w:ind w:left="0"/>
        <w:rPr>
          <w:rFonts w:asciiTheme="minorHAnsi" w:eastAsiaTheme="minorEastAsia" w:hAnsiTheme="minorHAnsi" w:cstheme="minorBidi"/>
        </w:rPr>
      </w:pPr>
      <w:bookmarkStart w:id="19" w:name="_Toc178932561"/>
      <w:r w:rsidRPr="0F2DE5E4">
        <w:rPr>
          <w:rFonts w:asciiTheme="minorHAnsi" w:eastAsiaTheme="minorEastAsia" w:hAnsiTheme="minorHAnsi" w:cstheme="minorBidi"/>
        </w:rPr>
        <w:t>Human Resources</w:t>
      </w:r>
      <w:bookmarkEnd w:id="19"/>
    </w:p>
    <w:p w14:paraId="7A255A1C" w14:textId="77777777" w:rsidR="00B94FA4" w:rsidRPr="00B94FA4" w:rsidRDefault="156BD94C" w:rsidP="00BE5ECA">
      <w:pPr>
        <w:pStyle w:val="BodyText"/>
        <w:numPr>
          <w:ilvl w:val="0"/>
          <w:numId w:val="15"/>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Liaise with Heads of School/Function to determine the pre-employment medical requirements for specific roles (Pre-employment medicals/screening are used to establish a baseline as part of the health surveillance process)</w:t>
      </w:r>
      <w:r w:rsidR="142B9AE3" w:rsidRPr="2D6FC02E">
        <w:rPr>
          <w:rFonts w:asciiTheme="minorHAnsi" w:eastAsiaTheme="minorEastAsia" w:hAnsiTheme="minorHAnsi" w:cstheme="minorBidi"/>
        </w:rPr>
        <w:t>.</w:t>
      </w:r>
    </w:p>
    <w:p w14:paraId="4ABF9B0C" w14:textId="77777777" w:rsidR="00B94FA4" w:rsidRPr="00B94FA4" w:rsidRDefault="156BD94C" w:rsidP="00BE5ECA">
      <w:pPr>
        <w:pStyle w:val="BodyText"/>
        <w:numPr>
          <w:ilvl w:val="0"/>
          <w:numId w:val="15"/>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Ensure that all employees are screened/complete a pre-employment medical specific to the role</w:t>
      </w:r>
      <w:r w:rsidR="142B9AE3" w:rsidRPr="2D6FC02E">
        <w:rPr>
          <w:rFonts w:asciiTheme="minorHAnsi" w:eastAsiaTheme="minorEastAsia" w:hAnsiTheme="minorHAnsi" w:cstheme="minorBidi"/>
        </w:rPr>
        <w:t>.</w:t>
      </w:r>
      <w:r w:rsidRPr="2D6FC02E">
        <w:rPr>
          <w:rFonts w:asciiTheme="minorHAnsi" w:eastAsiaTheme="minorEastAsia" w:hAnsiTheme="minorHAnsi" w:cstheme="minorBidi"/>
        </w:rPr>
        <w:t> </w:t>
      </w:r>
    </w:p>
    <w:p w14:paraId="44DAA9B0" w14:textId="6DBD1EEF" w:rsidR="00B94FA4" w:rsidRPr="00B94FA4" w:rsidRDefault="156BD94C" w:rsidP="00BE5ECA">
      <w:pPr>
        <w:pStyle w:val="BodyText"/>
        <w:numPr>
          <w:ilvl w:val="0"/>
          <w:numId w:val="15"/>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Inform </w:t>
      </w:r>
      <w:r w:rsidRPr="2A3566DD">
        <w:rPr>
          <w:rFonts w:asciiTheme="minorHAnsi" w:eastAsiaTheme="minorEastAsia" w:hAnsiTheme="minorHAnsi" w:cstheme="minorBidi"/>
        </w:rPr>
        <w:t>Head</w:t>
      </w:r>
      <w:r w:rsidR="6A3E88E3" w:rsidRPr="2A3566DD">
        <w:rPr>
          <w:rFonts w:asciiTheme="minorHAnsi" w:eastAsiaTheme="minorEastAsia" w:hAnsiTheme="minorHAnsi" w:cstheme="minorBidi"/>
        </w:rPr>
        <w:t>s</w:t>
      </w:r>
      <w:r w:rsidRPr="2D6FC02E">
        <w:rPr>
          <w:rFonts w:asciiTheme="minorHAnsi" w:eastAsiaTheme="minorEastAsia" w:hAnsiTheme="minorHAnsi" w:cstheme="minorBidi"/>
        </w:rPr>
        <w:t xml:space="preserve"> of School/Function of any adverse findings</w:t>
      </w:r>
      <w:r w:rsidR="142B9AE3" w:rsidRPr="2D6FC02E">
        <w:rPr>
          <w:rFonts w:asciiTheme="minorHAnsi" w:eastAsiaTheme="minorEastAsia" w:hAnsiTheme="minorHAnsi" w:cstheme="minorBidi"/>
        </w:rPr>
        <w:t>.</w:t>
      </w:r>
    </w:p>
    <w:p w14:paraId="6ADB99B6" w14:textId="460FC9F7" w:rsidR="00B94FA4" w:rsidRPr="00B94FA4" w:rsidRDefault="156BD94C" w:rsidP="34E42661">
      <w:pPr>
        <w:pStyle w:val="BodyText"/>
        <w:numPr>
          <w:ilvl w:val="0"/>
          <w:numId w:val="15"/>
        </w:numPr>
        <w:spacing w:before="55" w:line="268" w:lineRule="auto"/>
        <w:ind w:right="101"/>
        <w:jc w:val="both"/>
        <w:rPr>
          <w:rFonts w:asciiTheme="minorHAnsi" w:eastAsiaTheme="minorEastAsia" w:hAnsiTheme="minorHAnsi" w:cstheme="minorBidi"/>
        </w:rPr>
      </w:pPr>
      <w:bookmarkStart w:id="20" w:name="_Int_wp4h4ELP"/>
      <w:r w:rsidRPr="34E42661">
        <w:rPr>
          <w:rFonts w:asciiTheme="minorHAnsi" w:eastAsiaTheme="minorEastAsia" w:hAnsiTheme="minorHAnsi" w:cstheme="minorBidi"/>
        </w:rPr>
        <w:t>Provide advice to Head</w:t>
      </w:r>
      <w:r w:rsidR="50DF3660" w:rsidRPr="34E42661">
        <w:rPr>
          <w:rFonts w:asciiTheme="minorHAnsi" w:eastAsiaTheme="minorEastAsia" w:hAnsiTheme="minorHAnsi" w:cstheme="minorBidi"/>
        </w:rPr>
        <w:t>s</w:t>
      </w:r>
      <w:r w:rsidRPr="34E42661">
        <w:rPr>
          <w:rFonts w:asciiTheme="minorHAnsi" w:eastAsiaTheme="minorEastAsia" w:hAnsiTheme="minorHAnsi" w:cstheme="minorBidi"/>
        </w:rPr>
        <w:t xml:space="preserve"> of School/Function in the event of adverse findings during pre-employment medical/screening or periodic health surveillance.</w:t>
      </w:r>
      <w:bookmarkEnd w:id="20"/>
      <w:r w:rsidRPr="34E42661">
        <w:rPr>
          <w:rFonts w:asciiTheme="minorHAnsi" w:eastAsiaTheme="minorEastAsia" w:hAnsiTheme="minorHAnsi" w:cstheme="minorBidi"/>
        </w:rPr>
        <w:t>  </w:t>
      </w:r>
    </w:p>
    <w:p w14:paraId="55B4841C" w14:textId="3A4180D8" w:rsidR="00B94FA4" w:rsidRPr="00B94FA4" w:rsidRDefault="00B94FA4" w:rsidP="009A794E">
      <w:pPr>
        <w:pStyle w:val="Heading3"/>
        <w:spacing w:before="55" w:line="268" w:lineRule="auto"/>
        <w:ind w:left="0" w:right="101"/>
        <w:jc w:val="both"/>
        <w:rPr>
          <w:rFonts w:asciiTheme="minorHAnsi" w:eastAsiaTheme="minorEastAsia" w:hAnsiTheme="minorHAnsi" w:cstheme="minorBidi"/>
        </w:rPr>
      </w:pPr>
    </w:p>
    <w:p w14:paraId="36ABF6B9" w14:textId="3CDD6A69" w:rsidR="00B94FA4" w:rsidRPr="00B94FA4" w:rsidRDefault="00B94FA4" w:rsidP="2D6FC02E">
      <w:pPr>
        <w:pStyle w:val="Heading3"/>
        <w:spacing w:before="55" w:line="268" w:lineRule="auto"/>
        <w:ind w:left="360" w:right="101" w:firstLine="60"/>
        <w:jc w:val="both"/>
        <w:rPr>
          <w:rFonts w:asciiTheme="minorHAnsi" w:eastAsiaTheme="minorEastAsia" w:hAnsiTheme="minorHAnsi" w:cstheme="minorBidi"/>
        </w:rPr>
      </w:pPr>
    </w:p>
    <w:p w14:paraId="50A17870" w14:textId="77777777" w:rsidR="009A794E" w:rsidRDefault="3EFDEC4C" w:rsidP="009A794E">
      <w:pPr>
        <w:pStyle w:val="Heading3"/>
        <w:ind w:left="0"/>
        <w:rPr>
          <w:rFonts w:asciiTheme="minorHAnsi" w:eastAsiaTheme="minorEastAsia" w:hAnsiTheme="minorHAnsi" w:cstheme="minorBidi"/>
        </w:rPr>
      </w:pPr>
      <w:bookmarkStart w:id="21" w:name="_Toc178932562"/>
      <w:r w:rsidRPr="0F2DE5E4">
        <w:rPr>
          <w:rFonts w:asciiTheme="minorHAnsi" w:eastAsiaTheme="minorEastAsia" w:hAnsiTheme="minorHAnsi" w:cstheme="minorBidi"/>
        </w:rPr>
        <w:t>Safety, Health &amp; Welfare Office</w:t>
      </w:r>
      <w:bookmarkEnd w:id="21"/>
    </w:p>
    <w:p w14:paraId="6D23F222" w14:textId="6D54C649" w:rsidR="00B94FA4" w:rsidRPr="00B94FA4" w:rsidRDefault="156BD94C" w:rsidP="00BE5ECA">
      <w:pPr>
        <w:pStyle w:val="BodyText"/>
        <w:numPr>
          <w:ilvl w:val="0"/>
          <w:numId w:val="41"/>
        </w:numPr>
        <w:spacing w:before="55" w:line="268" w:lineRule="auto"/>
        <w:ind w:right="101"/>
        <w:jc w:val="both"/>
        <w:rPr>
          <w:rFonts w:asciiTheme="minorHAnsi" w:eastAsiaTheme="minorEastAsia" w:hAnsiTheme="minorHAnsi" w:cstheme="minorBidi"/>
        </w:rPr>
      </w:pPr>
      <w:r w:rsidRPr="0F2DE5E4">
        <w:rPr>
          <w:rFonts w:asciiTheme="minorHAnsi" w:eastAsiaTheme="minorEastAsia" w:hAnsiTheme="minorHAnsi" w:cstheme="minorBidi"/>
        </w:rPr>
        <w:t>Advise and assist Schools/Functions in identifying health surveillance requirements when completing and reviewing risk assessment</w:t>
      </w:r>
      <w:r w:rsidR="009A794E">
        <w:rPr>
          <w:rFonts w:asciiTheme="minorHAnsi" w:eastAsiaTheme="minorEastAsia" w:hAnsiTheme="minorHAnsi" w:cstheme="minorBidi"/>
        </w:rPr>
        <w:t>s</w:t>
      </w:r>
      <w:r w:rsidR="142B9AE3" w:rsidRPr="0F2DE5E4">
        <w:rPr>
          <w:rFonts w:asciiTheme="minorHAnsi" w:eastAsiaTheme="minorEastAsia" w:hAnsiTheme="minorHAnsi" w:cstheme="minorBidi"/>
        </w:rPr>
        <w:t>.</w:t>
      </w:r>
      <w:r w:rsidRPr="0F2DE5E4">
        <w:rPr>
          <w:rFonts w:asciiTheme="minorHAnsi" w:eastAsiaTheme="minorEastAsia" w:hAnsiTheme="minorHAnsi" w:cstheme="minorBidi"/>
        </w:rPr>
        <w:t>  </w:t>
      </w:r>
    </w:p>
    <w:p w14:paraId="3C17718E" w14:textId="77777777" w:rsidR="00B94FA4" w:rsidRPr="00B94FA4" w:rsidRDefault="156BD94C" w:rsidP="00BE5ECA">
      <w:pPr>
        <w:pStyle w:val="BodyText"/>
        <w:numPr>
          <w:ilvl w:val="0"/>
          <w:numId w:val="16"/>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Co-ordinate exposure monitoring (noise, dust etc.) with a competent service provider where the risk assessment deems it necessary</w:t>
      </w:r>
      <w:r w:rsidR="142B9AE3" w:rsidRPr="2D6FC02E">
        <w:rPr>
          <w:rFonts w:asciiTheme="minorHAnsi" w:eastAsiaTheme="minorEastAsia" w:hAnsiTheme="minorHAnsi" w:cstheme="minorBidi"/>
        </w:rPr>
        <w:t>.</w:t>
      </w:r>
    </w:p>
    <w:p w14:paraId="452E894A" w14:textId="371DD04C" w:rsidR="00B94FA4" w:rsidRPr="00B94FA4" w:rsidRDefault="156BD94C" w:rsidP="34E42661">
      <w:pPr>
        <w:pStyle w:val="BodyText"/>
        <w:numPr>
          <w:ilvl w:val="0"/>
          <w:numId w:val="16"/>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Co-ordinate the delivery of health surveillance </w:t>
      </w:r>
      <w:proofErr w:type="spellStart"/>
      <w:r w:rsidRPr="34E42661">
        <w:rPr>
          <w:rFonts w:asciiTheme="minorHAnsi" w:eastAsiaTheme="minorEastAsia" w:hAnsiTheme="minorHAnsi" w:cstheme="minorBidi"/>
        </w:rPr>
        <w:t>programmes</w:t>
      </w:r>
      <w:proofErr w:type="spellEnd"/>
      <w:r w:rsidRPr="34E42661">
        <w:rPr>
          <w:rFonts w:asciiTheme="minorHAnsi" w:eastAsiaTheme="minorEastAsia" w:hAnsiTheme="minorHAnsi" w:cstheme="minorBidi"/>
        </w:rPr>
        <w:t xml:space="preserve"> to employees. Health surveillance is provided by an external Occupational Health Service Provider. The type of health surveillance will depend on the hazard present and the level of exposure of each employee. Health surveillance can range </w:t>
      </w:r>
      <w:r w:rsidR="2B23A991" w:rsidRPr="34E42661">
        <w:rPr>
          <w:rFonts w:asciiTheme="minorHAnsi" w:eastAsiaTheme="minorEastAsia" w:hAnsiTheme="minorHAnsi" w:cstheme="minorBidi"/>
        </w:rPr>
        <w:t>from self-checks and questionnaires</w:t>
      </w:r>
      <w:r w:rsidRPr="34E42661">
        <w:rPr>
          <w:rFonts w:asciiTheme="minorHAnsi" w:eastAsiaTheme="minorEastAsia" w:hAnsiTheme="minorHAnsi" w:cstheme="minorBidi"/>
        </w:rPr>
        <w:t xml:space="preserve"> to clinical examinations and diagnostic tests.  </w:t>
      </w:r>
    </w:p>
    <w:p w14:paraId="6249E61D" w14:textId="77777777" w:rsidR="00B94FA4" w:rsidRPr="00B94FA4" w:rsidRDefault="156BD94C" w:rsidP="34E42661">
      <w:pPr>
        <w:pStyle w:val="BodyText"/>
        <w:numPr>
          <w:ilvl w:val="0"/>
          <w:numId w:val="16"/>
        </w:numPr>
        <w:spacing w:before="55" w:line="268" w:lineRule="auto"/>
        <w:ind w:right="101"/>
        <w:jc w:val="both"/>
        <w:rPr>
          <w:rFonts w:asciiTheme="minorHAnsi" w:eastAsiaTheme="minorEastAsia" w:hAnsiTheme="minorHAnsi" w:cstheme="minorBidi"/>
        </w:rPr>
      </w:pPr>
      <w:bookmarkStart w:id="22" w:name="_Int_64HhZ2OJ"/>
      <w:r w:rsidRPr="34E42661">
        <w:rPr>
          <w:rFonts w:asciiTheme="minorHAnsi" w:eastAsiaTheme="minorEastAsia" w:hAnsiTheme="minorHAnsi" w:cstheme="minorBidi"/>
        </w:rPr>
        <w:t>Advise identified employees how to book an appointment with the external Occupational Health Service Provider in conjunction with the Head of School/Function</w:t>
      </w:r>
      <w:r w:rsidR="142B9AE3" w:rsidRPr="34E42661">
        <w:rPr>
          <w:rFonts w:asciiTheme="minorHAnsi" w:eastAsiaTheme="minorEastAsia" w:hAnsiTheme="minorHAnsi" w:cstheme="minorBidi"/>
        </w:rPr>
        <w:t>.</w:t>
      </w:r>
      <w:bookmarkEnd w:id="22"/>
    </w:p>
    <w:p w14:paraId="2879E883" w14:textId="77777777" w:rsidR="00B94FA4" w:rsidRPr="00B94FA4" w:rsidRDefault="156BD94C" w:rsidP="00BE5ECA">
      <w:pPr>
        <w:pStyle w:val="BodyText"/>
        <w:numPr>
          <w:ilvl w:val="0"/>
          <w:numId w:val="16"/>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Report the outcomes of health surveillance </w:t>
      </w:r>
      <w:proofErr w:type="spellStart"/>
      <w:r w:rsidRPr="2D6FC02E">
        <w:rPr>
          <w:rFonts w:asciiTheme="minorHAnsi" w:eastAsiaTheme="minorEastAsia" w:hAnsiTheme="minorHAnsi" w:cstheme="minorBidi"/>
        </w:rPr>
        <w:t>programmes</w:t>
      </w:r>
      <w:proofErr w:type="spellEnd"/>
      <w:r w:rsidRPr="2D6FC02E">
        <w:rPr>
          <w:rFonts w:asciiTheme="minorHAnsi" w:eastAsiaTheme="minorEastAsia" w:hAnsiTheme="minorHAnsi" w:cstheme="minorBidi"/>
        </w:rPr>
        <w:t xml:space="preserve"> to the appropriate personnel within the University</w:t>
      </w:r>
      <w:r w:rsidR="142B9AE3" w:rsidRPr="2D6FC02E">
        <w:rPr>
          <w:rFonts w:asciiTheme="minorHAnsi" w:eastAsiaTheme="minorEastAsia" w:hAnsiTheme="minorHAnsi" w:cstheme="minorBidi"/>
        </w:rPr>
        <w:t>.</w:t>
      </w:r>
    </w:p>
    <w:p w14:paraId="73CC4401" w14:textId="77777777" w:rsidR="00B94FA4" w:rsidRPr="00B94FA4" w:rsidRDefault="156BD94C" w:rsidP="00BE5ECA">
      <w:pPr>
        <w:pStyle w:val="BodyText"/>
        <w:numPr>
          <w:ilvl w:val="0"/>
          <w:numId w:val="16"/>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Maintain records in line with statutory requirements.  </w:t>
      </w:r>
    </w:p>
    <w:p w14:paraId="4F6584BE" w14:textId="77777777" w:rsidR="00B94FA4" w:rsidRPr="00B94FA4" w:rsidRDefault="156BD94C" w:rsidP="2D6FC02E">
      <w:pPr>
        <w:pStyle w:val="BodyText"/>
        <w:spacing w:before="55" w:line="268" w:lineRule="auto"/>
        <w:ind w:left="360" w:right="101"/>
        <w:jc w:val="both"/>
        <w:rPr>
          <w:rFonts w:asciiTheme="minorHAnsi" w:eastAsiaTheme="minorEastAsia" w:hAnsiTheme="minorHAnsi" w:cstheme="minorBidi"/>
        </w:rPr>
      </w:pPr>
      <w:r w:rsidRPr="2D6FC02E">
        <w:rPr>
          <w:rFonts w:asciiTheme="minorHAnsi" w:eastAsiaTheme="minorEastAsia" w:hAnsiTheme="minorHAnsi" w:cstheme="minorBidi"/>
        </w:rPr>
        <w:t> </w:t>
      </w:r>
    </w:p>
    <w:p w14:paraId="016E48F2" w14:textId="77777777" w:rsidR="00B94FA4" w:rsidRPr="00B94FA4" w:rsidRDefault="156BD94C" w:rsidP="2D6FC02E">
      <w:pPr>
        <w:pStyle w:val="Heading3"/>
        <w:ind w:left="0"/>
        <w:rPr>
          <w:rFonts w:asciiTheme="minorHAnsi" w:eastAsiaTheme="minorEastAsia" w:hAnsiTheme="minorHAnsi" w:cstheme="minorBidi"/>
        </w:rPr>
      </w:pPr>
      <w:bookmarkStart w:id="23" w:name="_Toc178932563"/>
      <w:r w:rsidRPr="0F2DE5E4">
        <w:rPr>
          <w:rFonts w:asciiTheme="minorHAnsi" w:eastAsiaTheme="minorEastAsia" w:hAnsiTheme="minorHAnsi" w:cstheme="minorBidi"/>
        </w:rPr>
        <w:t>External Occupational Health Service Provider</w:t>
      </w:r>
      <w:bookmarkEnd w:id="23"/>
    </w:p>
    <w:p w14:paraId="6DD1E1BE" w14:textId="4BA2C598" w:rsidR="00142057" w:rsidRPr="003F2122" w:rsidRDefault="00142057" w:rsidP="34E42661">
      <w:pPr>
        <w:pStyle w:val="BodyText"/>
        <w:numPr>
          <w:ilvl w:val="0"/>
          <w:numId w:val="17"/>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The Occupational Health Service Provider completes the required healt</w:t>
      </w:r>
      <w:r w:rsidR="00F005CE" w:rsidRPr="34E42661">
        <w:rPr>
          <w:rFonts w:asciiTheme="minorHAnsi" w:eastAsiaTheme="minorEastAsia" w:hAnsiTheme="minorHAnsi" w:cstheme="minorBidi"/>
        </w:rPr>
        <w:t>h surveillance</w:t>
      </w:r>
      <w:r w:rsidRPr="34E42661">
        <w:rPr>
          <w:rFonts w:asciiTheme="minorHAnsi" w:eastAsiaTheme="minorEastAsia" w:hAnsiTheme="minorHAnsi" w:cstheme="minorBidi"/>
        </w:rPr>
        <w:t xml:space="preserve"> and issues a </w:t>
      </w:r>
      <w:r w:rsidR="000C0E8C" w:rsidRPr="34E42661">
        <w:rPr>
          <w:rFonts w:asciiTheme="minorHAnsi" w:eastAsiaTheme="minorEastAsia" w:hAnsiTheme="minorHAnsi" w:cstheme="minorBidi"/>
        </w:rPr>
        <w:t xml:space="preserve">confidential </w:t>
      </w:r>
      <w:r w:rsidR="618BA673" w:rsidRPr="34E42661">
        <w:rPr>
          <w:rFonts w:asciiTheme="minorHAnsi" w:eastAsiaTheme="minorEastAsia" w:hAnsiTheme="minorHAnsi" w:cstheme="minorBidi"/>
        </w:rPr>
        <w:t>report to</w:t>
      </w:r>
      <w:r w:rsidRPr="34E42661">
        <w:rPr>
          <w:rFonts w:asciiTheme="minorHAnsi" w:eastAsiaTheme="minorEastAsia" w:hAnsiTheme="minorHAnsi" w:cstheme="minorBidi"/>
        </w:rPr>
        <w:t xml:space="preserve"> the SHW Office who will communicate the findings to the Head of School/ Function and relevant staff member(s). </w:t>
      </w:r>
    </w:p>
    <w:p w14:paraId="3C168BAF" w14:textId="3F79518A" w:rsidR="00142057" w:rsidRPr="009F4E1A" w:rsidRDefault="009F4E1A" w:rsidP="009F4E1A">
      <w:pPr>
        <w:pStyle w:val="BodyText"/>
        <w:numPr>
          <w:ilvl w:val="0"/>
          <w:numId w:val="17"/>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Recommend any further control measures required and the need for further health surveillance. </w:t>
      </w:r>
    </w:p>
    <w:p w14:paraId="0308FD07" w14:textId="77777777" w:rsidR="00B94FA4" w:rsidRPr="00B94FA4" w:rsidRDefault="156BD94C" w:rsidP="00BE5ECA">
      <w:pPr>
        <w:pStyle w:val="BodyText"/>
        <w:numPr>
          <w:ilvl w:val="0"/>
          <w:numId w:val="17"/>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Advise on intervals between health surveillance cycles</w:t>
      </w:r>
      <w:r w:rsidR="142B9AE3" w:rsidRPr="2D6FC02E">
        <w:rPr>
          <w:rFonts w:asciiTheme="minorHAnsi" w:eastAsiaTheme="minorEastAsia" w:hAnsiTheme="minorHAnsi" w:cstheme="minorBidi"/>
        </w:rPr>
        <w:t>.</w:t>
      </w:r>
    </w:p>
    <w:p w14:paraId="357C3DF1" w14:textId="77777777" w:rsidR="00B94FA4" w:rsidRPr="00B94FA4" w:rsidRDefault="156BD94C" w:rsidP="00BE5ECA">
      <w:pPr>
        <w:pStyle w:val="BodyText"/>
        <w:numPr>
          <w:ilvl w:val="0"/>
          <w:numId w:val="17"/>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Ensure up to date records are maintained in accordance with statutory requirements.   </w:t>
      </w:r>
    </w:p>
    <w:p w14:paraId="213E9734" w14:textId="72AB8EA8" w:rsidR="00B94FA4" w:rsidRPr="00B94FA4" w:rsidRDefault="00B94FA4" w:rsidP="2D6FC02E">
      <w:pPr>
        <w:pStyle w:val="Heading3"/>
        <w:spacing w:before="55" w:line="268" w:lineRule="auto"/>
        <w:ind w:left="0" w:right="101"/>
        <w:jc w:val="both"/>
        <w:rPr>
          <w:rFonts w:asciiTheme="minorHAnsi" w:eastAsiaTheme="minorEastAsia" w:hAnsiTheme="minorHAnsi" w:cstheme="minorBidi"/>
        </w:rPr>
      </w:pPr>
    </w:p>
    <w:p w14:paraId="5223FC50" w14:textId="583E3A0D" w:rsidR="00B94FA4" w:rsidRPr="00B94FA4" w:rsidRDefault="156BD94C" w:rsidP="2D6FC02E">
      <w:pPr>
        <w:pStyle w:val="Heading3"/>
        <w:spacing w:before="55" w:line="268" w:lineRule="auto"/>
        <w:ind w:left="0" w:right="101"/>
        <w:jc w:val="both"/>
        <w:rPr>
          <w:rFonts w:asciiTheme="minorHAnsi" w:eastAsiaTheme="minorEastAsia" w:hAnsiTheme="minorHAnsi" w:cstheme="minorBidi"/>
        </w:rPr>
      </w:pPr>
      <w:bookmarkStart w:id="24" w:name="_Toc178932564"/>
      <w:r w:rsidRPr="0F2DE5E4">
        <w:rPr>
          <w:rFonts w:asciiTheme="minorHAnsi" w:eastAsiaTheme="minorEastAsia" w:hAnsiTheme="minorHAnsi" w:cstheme="minorBidi"/>
        </w:rPr>
        <w:t>Employees</w:t>
      </w:r>
      <w:bookmarkEnd w:id="24"/>
    </w:p>
    <w:p w14:paraId="0369DAD6" w14:textId="77777777" w:rsidR="00B94FA4" w:rsidRPr="00B94FA4"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Co-operate with the risk assessment process</w:t>
      </w:r>
      <w:r w:rsidR="142B9AE3" w:rsidRPr="2D6FC02E">
        <w:rPr>
          <w:rFonts w:asciiTheme="minorHAnsi" w:eastAsiaTheme="minorEastAsia" w:hAnsiTheme="minorHAnsi" w:cstheme="minorBidi"/>
        </w:rPr>
        <w:t>.</w:t>
      </w:r>
      <w:r w:rsidRPr="2D6FC02E">
        <w:rPr>
          <w:rFonts w:asciiTheme="minorHAnsi" w:eastAsiaTheme="minorEastAsia" w:hAnsiTheme="minorHAnsi" w:cstheme="minorBidi"/>
        </w:rPr>
        <w:t>  </w:t>
      </w:r>
    </w:p>
    <w:p w14:paraId="4ED89838" w14:textId="77777777" w:rsidR="00B94FA4" w:rsidRPr="00B94FA4"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Attend pre-employment medical</w:t>
      </w:r>
      <w:r w:rsidR="142B9AE3" w:rsidRPr="2D6FC02E">
        <w:rPr>
          <w:rFonts w:asciiTheme="minorHAnsi" w:eastAsiaTheme="minorEastAsia" w:hAnsiTheme="minorHAnsi" w:cstheme="minorBidi"/>
        </w:rPr>
        <w:t>.</w:t>
      </w:r>
    </w:p>
    <w:p w14:paraId="02A40CAB" w14:textId="77777777" w:rsidR="00B94FA4" w:rsidRPr="00B94FA4"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Avail of health surveillance provided and keep any scheduled appointments</w:t>
      </w:r>
      <w:r w:rsidR="142B9AE3" w:rsidRPr="2D6FC02E">
        <w:rPr>
          <w:rFonts w:asciiTheme="minorHAnsi" w:eastAsiaTheme="minorEastAsia" w:hAnsiTheme="minorHAnsi" w:cstheme="minorBidi"/>
        </w:rPr>
        <w:t>.</w:t>
      </w:r>
    </w:p>
    <w:p w14:paraId="25596EAA" w14:textId="0268CC21" w:rsidR="00B94FA4" w:rsidRPr="00B94FA4" w:rsidRDefault="156BD94C" w:rsidP="34E42661">
      <w:pPr>
        <w:pStyle w:val="BodyText"/>
        <w:numPr>
          <w:ilvl w:val="0"/>
          <w:numId w:val="18"/>
        </w:numPr>
        <w:spacing w:before="55"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lastRenderedPageBreak/>
        <w:t xml:space="preserve">Provide information to the Occupational Health Service Provider, if requested, regarding medical history and details of any treatment from a General Practitioner, Consultant, </w:t>
      </w:r>
      <w:r w:rsidR="44A93273" w:rsidRPr="34E42661">
        <w:rPr>
          <w:rFonts w:asciiTheme="minorHAnsi" w:eastAsiaTheme="minorEastAsia" w:hAnsiTheme="minorHAnsi" w:cstheme="minorBidi"/>
        </w:rPr>
        <w:t>Specialist,</w:t>
      </w:r>
      <w:r w:rsidRPr="34E42661">
        <w:rPr>
          <w:rFonts w:asciiTheme="minorHAnsi" w:eastAsiaTheme="minorEastAsia" w:hAnsiTheme="minorHAnsi" w:cstheme="minorBidi"/>
        </w:rPr>
        <w:t xml:space="preserve"> or other Medical Practition</w:t>
      </w:r>
      <w:r w:rsidR="142B9AE3" w:rsidRPr="34E42661">
        <w:rPr>
          <w:rFonts w:asciiTheme="minorHAnsi" w:eastAsiaTheme="minorEastAsia" w:hAnsiTheme="minorHAnsi" w:cstheme="minorBidi"/>
        </w:rPr>
        <w:t>er.</w:t>
      </w:r>
    </w:p>
    <w:p w14:paraId="39EF8F92" w14:textId="77777777" w:rsidR="00B94FA4" w:rsidRPr="00B94FA4"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Comply with any recommendations made by the Occupational Health Service Provider</w:t>
      </w:r>
      <w:r w:rsidR="142B9AE3" w:rsidRPr="2D6FC02E">
        <w:rPr>
          <w:rFonts w:asciiTheme="minorHAnsi" w:eastAsiaTheme="minorEastAsia" w:hAnsiTheme="minorHAnsi" w:cstheme="minorBidi"/>
        </w:rPr>
        <w:t>.</w:t>
      </w:r>
    </w:p>
    <w:p w14:paraId="1D28EFB0" w14:textId="77777777" w:rsidR="00B94FA4" w:rsidRPr="00B94FA4"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Report any significant changes to your health in intervals between health surveillance cycles.  </w:t>
      </w:r>
    </w:p>
    <w:p w14:paraId="75FAA4ED" w14:textId="77777777" w:rsidR="00B94FA4" w:rsidRPr="007E7062" w:rsidRDefault="156BD94C" w:rsidP="00BE5ECA">
      <w:pPr>
        <w:pStyle w:val="BodyText"/>
        <w:numPr>
          <w:ilvl w:val="0"/>
          <w:numId w:val="18"/>
        </w:numPr>
        <w:spacing w:before="55"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Notify HR or Line Manager if you become aware that you have any disease, physical or mental impairment which could affect you or the safety of others, so that TU Dublin can take appropriate action.   </w:t>
      </w:r>
    </w:p>
    <w:p w14:paraId="190545A7" w14:textId="16471F23" w:rsidR="00E3672C" w:rsidRDefault="00E3672C" w:rsidP="2D6FC02E">
      <w:pPr>
        <w:pStyle w:val="Heading1"/>
        <w:ind w:left="0"/>
        <w:rPr>
          <w:rFonts w:asciiTheme="minorHAnsi" w:eastAsiaTheme="minorEastAsia" w:hAnsiTheme="minorHAnsi" w:cstheme="minorBidi"/>
          <w:color w:val="2F5496" w:themeColor="accent1" w:themeShade="BF"/>
        </w:rPr>
      </w:pPr>
    </w:p>
    <w:p w14:paraId="453387BD" w14:textId="77777777" w:rsidR="00B61053" w:rsidRPr="007B7877" w:rsidRDefault="00B61053" w:rsidP="2D6FC02E">
      <w:pPr>
        <w:pStyle w:val="Heading1"/>
        <w:ind w:left="0"/>
        <w:rPr>
          <w:rFonts w:asciiTheme="minorHAnsi" w:eastAsiaTheme="minorEastAsia" w:hAnsiTheme="minorHAnsi" w:cstheme="minorBidi"/>
          <w:color w:val="2F5496" w:themeColor="accent1" w:themeShade="BF"/>
        </w:rPr>
      </w:pPr>
    </w:p>
    <w:p w14:paraId="1C5A7134" w14:textId="0D50715E" w:rsidR="00E3672C" w:rsidRPr="007B7877" w:rsidRDefault="3F74EB88" w:rsidP="2D6FC02E">
      <w:pPr>
        <w:pStyle w:val="Heading1"/>
        <w:ind w:left="0"/>
        <w:rPr>
          <w:rFonts w:asciiTheme="minorHAnsi" w:eastAsiaTheme="minorEastAsia" w:hAnsiTheme="minorHAnsi" w:cstheme="minorBidi"/>
          <w:b/>
          <w:bCs/>
          <w:color w:val="2F5496" w:themeColor="accent1" w:themeShade="BF"/>
        </w:rPr>
      </w:pPr>
      <w:bookmarkStart w:id="25" w:name="_Toc178932565"/>
      <w:r w:rsidRPr="0F2DE5E4">
        <w:rPr>
          <w:rFonts w:asciiTheme="minorHAnsi" w:eastAsiaTheme="minorEastAsia" w:hAnsiTheme="minorHAnsi" w:cstheme="minorBidi"/>
          <w:color w:val="2F5496" w:themeColor="accent1" w:themeShade="BF"/>
        </w:rPr>
        <w:t>Hepatitis B Vaccination</w:t>
      </w:r>
      <w:bookmarkEnd w:id="25"/>
    </w:p>
    <w:p w14:paraId="34FF1C98" w14:textId="77777777" w:rsidR="00E3672C" w:rsidRDefault="00E3672C" w:rsidP="2D6FC02E">
      <w:pPr>
        <w:pStyle w:val="Heading3"/>
        <w:rPr>
          <w:rFonts w:asciiTheme="minorHAnsi" w:eastAsiaTheme="minorEastAsia" w:hAnsiTheme="minorHAnsi" w:cstheme="minorBidi"/>
        </w:rPr>
      </w:pPr>
    </w:p>
    <w:p w14:paraId="1F9AA347" w14:textId="77777777" w:rsidR="00E3672C" w:rsidRDefault="3F74EB88" w:rsidP="2D6FC02E">
      <w:pPr>
        <w:pStyle w:val="Heading3"/>
        <w:ind w:left="0"/>
        <w:rPr>
          <w:rFonts w:asciiTheme="minorHAnsi" w:eastAsiaTheme="minorEastAsia" w:hAnsiTheme="minorHAnsi" w:cstheme="minorBidi"/>
        </w:rPr>
      </w:pPr>
      <w:bookmarkStart w:id="26" w:name="_Toc178932566"/>
      <w:r w:rsidRPr="0F2DE5E4">
        <w:rPr>
          <w:rFonts w:asciiTheme="minorHAnsi" w:eastAsiaTheme="minorEastAsia" w:hAnsiTheme="minorHAnsi" w:cstheme="minorBidi"/>
        </w:rPr>
        <w:t>Guidance for Laboratory Employees</w:t>
      </w:r>
      <w:bookmarkEnd w:id="26"/>
    </w:p>
    <w:p w14:paraId="6D072C0D" w14:textId="77777777" w:rsidR="00E3672C" w:rsidRDefault="00E3672C" w:rsidP="2D6FC02E">
      <w:pPr>
        <w:jc w:val="both"/>
        <w:rPr>
          <w:rFonts w:asciiTheme="minorHAnsi" w:eastAsiaTheme="minorEastAsia" w:hAnsiTheme="minorHAnsi" w:cstheme="minorBidi"/>
          <w:b/>
          <w:bCs/>
          <w:u w:val="single"/>
        </w:rPr>
      </w:pPr>
    </w:p>
    <w:p w14:paraId="79218A30" w14:textId="77777777" w:rsid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Staff at risk of contracting specific diseases/illnesses due to the nature of their work, may avail, on a voluntary basis, of vaccinations against such diseases/illnesses in accordance with medical advice available to the University. </w:t>
      </w:r>
    </w:p>
    <w:p w14:paraId="3C37DEDA" w14:textId="1A2A5E90" w:rsidR="2D6FC02E" w:rsidRDefault="2D6FC02E" w:rsidP="2D6FC02E">
      <w:pPr>
        <w:pStyle w:val="BodyText"/>
        <w:spacing w:line="268" w:lineRule="auto"/>
        <w:ind w:left="0" w:right="101"/>
        <w:jc w:val="both"/>
        <w:rPr>
          <w:rFonts w:asciiTheme="minorHAnsi" w:eastAsiaTheme="minorEastAsia" w:hAnsiTheme="minorHAnsi" w:cstheme="minorBidi"/>
          <w:b/>
          <w:bCs/>
          <w:u w:val="single"/>
        </w:rPr>
      </w:pPr>
    </w:p>
    <w:p w14:paraId="3AFCF348" w14:textId="0543EFAC" w:rsidR="2D6FC02E" w:rsidRDefault="2D6FC02E" w:rsidP="2D6FC02E">
      <w:pPr>
        <w:pStyle w:val="BodyText"/>
        <w:spacing w:line="268" w:lineRule="auto"/>
        <w:ind w:left="0" w:right="101"/>
        <w:jc w:val="both"/>
        <w:rPr>
          <w:rFonts w:asciiTheme="minorHAnsi" w:eastAsiaTheme="minorEastAsia" w:hAnsiTheme="minorHAnsi" w:cstheme="minorBidi"/>
          <w:b/>
          <w:bCs/>
          <w:u w:val="single"/>
        </w:rPr>
      </w:pPr>
    </w:p>
    <w:p w14:paraId="76E5F699"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What is Hepatitis B?</w:t>
      </w:r>
    </w:p>
    <w:p w14:paraId="6580599E" w14:textId="0F6105C7" w:rsidR="3F74EB88" w:rsidRDefault="3F74EB88"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 Hepatitis B virus (HBV) infects the liver. Approximately 10% of those infected will become chronic carriers of the HBV. Anyone who carries the virus, acutely or </w:t>
      </w:r>
      <w:r w:rsidR="1E53DACC" w:rsidRPr="34E42661">
        <w:rPr>
          <w:rFonts w:asciiTheme="minorHAnsi" w:eastAsiaTheme="minorEastAsia" w:hAnsiTheme="minorHAnsi" w:cstheme="minorBidi"/>
        </w:rPr>
        <w:t>chronically,</w:t>
      </w:r>
      <w:r w:rsidRPr="34E42661">
        <w:rPr>
          <w:rFonts w:asciiTheme="minorHAnsi" w:eastAsiaTheme="minorEastAsia" w:hAnsiTheme="minorHAnsi" w:cstheme="minorBidi"/>
        </w:rPr>
        <w:t xml:space="preserve"> can transmit the disease to others. Of those infected, many will require </w:t>
      </w:r>
      <w:proofErr w:type="spellStart"/>
      <w:r w:rsidRPr="34E42661">
        <w:rPr>
          <w:rFonts w:asciiTheme="minorHAnsi" w:eastAsiaTheme="minorEastAsia" w:hAnsiTheme="minorHAnsi" w:cstheme="minorBidi"/>
        </w:rPr>
        <w:t>hospitali</w:t>
      </w:r>
      <w:r w:rsidR="63D588CF" w:rsidRPr="34E42661">
        <w:rPr>
          <w:rFonts w:asciiTheme="minorHAnsi" w:eastAsiaTheme="minorEastAsia" w:hAnsiTheme="minorHAnsi" w:cstheme="minorBidi"/>
        </w:rPr>
        <w:t>s</w:t>
      </w:r>
      <w:r w:rsidRPr="34E42661">
        <w:rPr>
          <w:rFonts w:asciiTheme="minorHAnsi" w:eastAsiaTheme="minorEastAsia" w:hAnsiTheme="minorHAnsi" w:cstheme="minorBidi"/>
        </w:rPr>
        <w:t>ation</w:t>
      </w:r>
      <w:proofErr w:type="spellEnd"/>
      <w:r w:rsidRPr="34E42661">
        <w:rPr>
          <w:rFonts w:asciiTheme="minorHAnsi" w:eastAsiaTheme="minorEastAsia" w:hAnsiTheme="minorHAnsi" w:cstheme="minorBidi"/>
        </w:rPr>
        <w:t xml:space="preserve"> and may suffer debilitating liver disease, liver scarring (cirrhosis), and liver cancer.</w:t>
      </w:r>
    </w:p>
    <w:p w14:paraId="19075B15"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How is Hepatitis transmitted?</w:t>
      </w:r>
    </w:p>
    <w:p w14:paraId="358428D2" w14:textId="3FFF93E4" w:rsidR="00E3672C" w:rsidRPr="00E3672C" w:rsidRDefault="3F74EB88"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HBV infected blood or certain body fluids can be transmitted by several mechanisms: percutaneous injury (</w:t>
      </w:r>
      <w:r w:rsidR="5D298105" w:rsidRPr="34E42661">
        <w:rPr>
          <w:rFonts w:asciiTheme="minorHAnsi" w:eastAsiaTheme="minorEastAsia" w:hAnsiTheme="minorHAnsi" w:cstheme="minorBidi"/>
        </w:rPr>
        <w:t>e.g.,</w:t>
      </w:r>
      <w:r w:rsidRPr="34E42661">
        <w:rPr>
          <w:rFonts w:asciiTheme="minorHAnsi" w:eastAsiaTheme="minorEastAsia" w:hAnsiTheme="minorHAnsi" w:cstheme="minorBidi"/>
        </w:rPr>
        <w:t xml:space="preserve"> a cut or poke with a contaminated object), mucous membranes exposure (</w:t>
      </w:r>
      <w:r w:rsidR="15D00AE7" w:rsidRPr="34E42661">
        <w:rPr>
          <w:rFonts w:asciiTheme="minorHAnsi" w:eastAsiaTheme="minorEastAsia" w:hAnsiTheme="minorHAnsi" w:cstheme="minorBidi"/>
        </w:rPr>
        <w:t>e.g.,</w:t>
      </w:r>
      <w:r w:rsidRPr="34E42661">
        <w:rPr>
          <w:rFonts w:asciiTheme="minorHAnsi" w:eastAsiaTheme="minorEastAsia" w:hAnsiTheme="minorHAnsi" w:cstheme="minorBidi"/>
        </w:rPr>
        <w:t xml:space="preserve"> eyes, nose, mouth), contact with broken skin, sexual or maternal-fetal transmission. Human cell lines, cell explants, cell tissue cultures, and animal material exposed to human cells are potentially infected with HBV and can cause occupational transmission to laboratory personnel. </w:t>
      </w:r>
    </w:p>
    <w:p w14:paraId="238601FE"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u w:val="single"/>
        </w:rPr>
      </w:pPr>
    </w:p>
    <w:p w14:paraId="7EF95E3E"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How can Hepatitis B infection be prevented?</w:t>
      </w:r>
    </w:p>
    <w:p w14:paraId="0302B350"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The primary preventative measure against getting HBV infection is vaccination. It is highly effective and strongly recommended.  Secondary, but equally important, preventative measures are avoiding contact with the infectious materials through a combination of environmental control measures including the use of shielding, sharps safety devices, and personnel protective equipment (gloves, masks, eye protection, gowns). </w:t>
      </w:r>
    </w:p>
    <w:p w14:paraId="0F3CABC7"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u w:val="single"/>
        </w:rPr>
      </w:pPr>
    </w:p>
    <w:p w14:paraId="0A5A7EE5"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What is the Hepatitis B vaccine?</w:t>
      </w:r>
    </w:p>
    <w:p w14:paraId="18416FED"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The Hepatitis B vaccine is a series of three injections of a recombinant vaccine given over 6 months. This vaccine is provided free of charge to employees who have a risk of exposure to blood borne pathogens while doing their job. To demonstrate that the individual has acquired immunity a blood test will be done 1-2 months after the last injection.</w:t>
      </w:r>
    </w:p>
    <w:p w14:paraId="5B08B5D1"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2715F7FA"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Exposure</w:t>
      </w:r>
    </w:p>
    <w:p w14:paraId="4683C671"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In a laboratory, individuals experimenting with the following materials or working with equipment that may be contaminated with such materials are eligible for the vaccine. </w:t>
      </w:r>
    </w:p>
    <w:p w14:paraId="7F6D9E9F" w14:textId="77777777" w:rsidR="00E3672C" w:rsidRPr="00E3672C" w:rsidRDefault="3F74EB88" w:rsidP="00BE5ECA">
      <w:pPr>
        <w:pStyle w:val="BodyText"/>
        <w:numPr>
          <w:ilvl w:val="0"/>
          <w:numId w:val="4"/>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Hepatitis B virus </w:t>
      </w:r>
    </w:p>
    <w:p w14:paraId="39EC3A78" w14:textId="77777777" w:rsidR="00E3672C" w:rsidRPr="00E3672C" w:rsidRDefault="3F74EB88" w:rsidP="00BE5ECA">
      <w:pPr>
        <w:pStyle w:val="BodyText"/>
        <w:numPr>
          <w:ilvl w:val="0"/>
          <w:numId w:val="4"/>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Human blood or body fluids, blood products, or blood cells </w:t>
      </w:r>
    </w:p>
    <w:p w14:paraId="5F20B595" w14:textId="77777777" w:rsidR="00E3672C" w:rsidRPr="00E3672C" w:rsidRDefault="3F74EB88" w:rsidP="00BE5ECA">
      <w:pPr>
        <w:pStyle w:val="BodyText"/>
        <w:numPr>
          <w:ilvl w:val="0"/>
          <w:numId w:val="4"/>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Unfixed human tissue </w:t>
      </w:r>
    </w:p>
    <w:p w14:paraId="12CFF402" w14:textId="77777777" w:rsidR="00E3672C" w:rsidRPr="00E3672C" w:rsidRDefault="3F74EB88" w:rsidP="34E42661">
      <w:pPr>
        <w:pStyle w:val="BodyText"/>
        <w:numPr>
          <w:ilvl w:val="0"/>
          <w:numId w:val="4"/>
        </w:numPr>
        <w:spacing w:line="268" w:lineRule="auto"/>
        <w:ind w:right="101"/>
        <w:jc w:val="both"/>
        <w:rPr>
          <w:rFonts w:asciiTheme="minorHAnsi" w:eastAsiaTheme="minorEastAsia" w:hAnsiTheme="minorHAnsi" w:cstheme="minorBidi"/>
        </w:rPr>
      </w:pPr>
      <w:bookmarkStart w:id="27" w:name="_Int_zwgdcyc5"/>
      <w:r w:rsidRPr="34E42661">
        <w:rPr>
          <w:rFonts w:asciiTheme="minorHAnsi" w:eastAsiaTheme="minorEastAsia" w:hAnsiTheme="minorHAnsi" w:cstheme="minorBidi"/>
        </w:rPr>
        <w:t>Human cell lines (If the cells are capable of propagating blood borne pathogens and NOT certified by commercial source as free from viral contamination.</w:t>
      </w:r>
      <w:bookmarkEnd w:id="27"/>
      <w:r w:rsidRPr="34E42661">
        <w:rPr>
          <w:rFonts w:asciiTheme="minorHAnsi" w:eastAsiaTheme="minorEastAsia" w:hAnsiTheme="minorHAnsi" w:cstheme="minorBidi"/>
        </w:rPr>
        <w:t xml:space="preserve"> Screening methods may include PCR, antigenic screening, or co-cultivation with various indicator cells that allow contaminants to grow) </w:t>
      </w:r>
    </w:p>
    <w:p w14:paraId="70D932E6" w14:textId="77777777" w:rsidR="00E3672C" w:rsidRPr="00E3672C" w:rsidRDefault="3F74EB88" w:rsidP="00BE5ECA">
      <w:pPr>
        <w:pStyle w:val="BodyText"/>
        <w:numPr>
          <w:ilvl w:val="0"/>
          <w:numId w:val="4"/>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Animals, their tissues, and cell lines derived from those tissues if the animal has been exposed to human cells as defined above. </w:t>
      </w:r>
    </w:p>
    <w:p w14:paraId="16DEB4AB"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64722BB4"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New Laboratory Projects</w:t>
      </w:r>
    </w:p>
    <w:p w14:paraId="78FD231C" w14:textId="5D01024D" w:rsidR="00E3672C" w:rsidRPr="00E3672C" w:rsidRDefault="3F74EB88"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For laboratories embarking on new projects involving human blood, etc. (see above list) for the first time or are adding employees to such existing projects, the Head of School MUST contact the TU Dublin Safety, </w:t>
      </w:r>
      <w:r w:rsidR="34259667"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Office to ensure the following: </w:t>
      </w:r>
    </w:p>
    <w:p w14:paraId="0AD9C6F4"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74DF2BCF" w14:textId="77777777" w:rsidR="00E3672C" w:rsidRPr="00E3672C" w:rsidRDefault="3F74EB88" w:rsidP="00BE5ECA">
      <w:pPr>
        <w:pStyle w:val="BodyText"/>
        <w:numPr>
          <w:ilvl w:val="0"/>
          <w:numId w:val="8"/>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Eligible employees are offered the vaccine; and </w:t>
      </w:r>
    </w:p>
    <w:p w14:paraId="4A5C257F" w14:textId="77777777" w:rsidR="00E3672C" w:rsidRPr="00E3672C" w:rsidRDefault="3F74EB88" w:rsidP="34E42661">
      <w:pPr>
        <w:pStyle w:val="BodyText"/>
        <w:numPr>
          <w:ilvl w:val="0"/>
          <w:numId w:val="8"/>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Previously vaccinated individuals </w:t>
      </w:r>
      <w:bookmarkStart w:id="28" w:name="_Int_78gSMS8K"/>
      <w:r w:rsidRPr="34E42661">
        <w:rPr>
          <w:rFonts w:asciiTheme="minorHAnsi" w:eastAsiaTheme="minorEastAsia" w:hAnsiTheme="minorHAnsi" w:cstheme="minorBidi"/>
        </w:rPr>
        <w:t>have</w:t>
      </w:r>
      <w:bookmarkEnd w:id="28"/>
      <w:r w:rsidRPr="34E42661">
        <w:rPr>
          <w:rFonts w:asciiTheme="minorHAnsi" w:eastAsiaTheme="minorEastAsia" w:hAnsiTheme="minorHAnsi" w:cstheme="minorBidi"/>
        </w:rPr>
        <w:t xml:space="preserve"> immunity. Titers are NOT routinely performed for the general population; therefore, it is incorrect to assume that everyone who has been vaccinated is immune. </w:t>
      </w:r>
    </w:p>
    <w:p w14:paraId="4B1F511A"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71EFBB46"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Those employees declining the Hepatitis B vaccination at the time it is offered will be required to sign a statement explaining that they understand the risks associated with acquiring Hepatitis B virus infection, that they were offered the vaccination at no charge, and that if they change their mind in the future they can then receive the vaccination free of charge given similar job risk factors.</w:t>
      </w:r>
    </w:p>
    <w:p w14:paraId="2025A6DE"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u w:val="single"/>
        </w:rPr>
      </w:pPr>
      <w:r>
        <w:br/>
      </w:r>
      <w:r w:rsidR="3F74EB88" w:rsidRPr="2D6FC02E">
        <w:rPr>
          <w:rFonts w:asciiTheme="minorHAnsi" w:eastAsiaTheme="minorEastAsia" w:hAnsiTheme="minorHAnsi" w:cstheme="minorBidi"/>
          <w:b/>
          <w:bCs/>
          <w:u w:val="single"/>
        </w:rPr>
        <w:t>Vaccine Information</w:t>
      </w:r>
    </w:p>
    <w:p w14:paraId="458F4902" w14:textId="3BB8700B" w:rsidR="3F74EB88" w:rsidRDefault="3F74EB88" w:rsidP="2D6FC02E">
      <w:pPr>
        <w:pStyle w:val="BodyText"/>
        <w:spacing w:line="268" w:lineRule="auto"/>
        <w:ind w:left="0" w:right="101"/>
        <w:jc w:val="both"/>
        <w:rPr>
          <w:rFonts w:asciiTheme="minorHAnsi" w:eastAsiaTheme="minorEastAsia" w:hAnsiTheme="minorHAnsi" w:cstheme="minorBidi"/>
        </w:rPr>
      </w:pPr>
      <w:r w:rsidRPr="0F2DE5E4">
        <w:rPr>
          <w:rFonts w:asciiTheme="minorHAnsi" w:eastAsiaTheme="minorEastAsia" w:hAnsiTheme="minorHAnsi" w:cstheme="minorBidi"/>
        </w:rPr>
        <w:t xml:space="preserve">Per the </w:t>
      </w:r>
      <w:r w:rsidR="14033C7D" w:rsidRPr="0F2DE5E4">
        <w:rPr>
          <w:rFonts w:asciiTheme="minorHAnsi" w:eastAsiaTheme="minorEastAsia" w:hAnsiTheme="minorHAnsi" w:cstheme="minorBidi"/>
        </w:rPr>
        <w:t>Centers for Disease Control (</w:t>
      </w:r>
      <w:r w:rsidRPr="0F2DE5E4">
        <w:rPr>
          <w:rFonts w:asciiTheme="minorHAnsi" w:eastAsiaTheme="minorEastAsia" w:hAnsiTheme="minorHAnsi" w:cstheme="minorBidi"/>
        </w:rPr>
        <w:t>CDC</w:t>
      </w:r>
      <w:r w:rsidR="063D9F45" w:rsidRPr="0F2DE5E4">
        <w:rPr>
          <w:rFonts w:asciiTheme="minorHAnsi" w:eastAsiaTheme="minorEastAsia" w:hAnsiTheme="minorHAnsi" w:cstheme="minorBidi"/>
        </w:rPr>
        <w:t>)</w:t>
      </w:r>
      <w:r w:rsidRPr="0F2DE5E4">
        <w:rPr>
          <w:rFonts w:asciiTheme="minorHAnsi" w:eastAsiaTheme="minorEastAsia" w:hAnsiTheme="minorHAnsi" w:cstheme="minorBidi"/>
        </w:rPr>
        <w:t xml:space="preserve">, Hepatitis B vaccines have been shown to be very safe for persons of all ages. Pain at the injection site (3%-29%) and elevated temperature &gt;37.7°C (&gt;99.9°F) (1%-6%) are the most frequently reported side effects among vaccine recipients. In placebo-controlled studies, these side effects were reported no more frequently among persons receiving Hepatitis B vaccine than among those receiving placebo. </w:t>
      </w:r>
    </w:p>
    <w:p w14:paraId="2947BCF0"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Acceptance / Declination Form</w:t>
      </w:r>
    </w:p>
    <w:p w14:paraId="16D152A7" w14:textId="4671E229"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0F2DE5E4">
        <w:rPr>
          <w:rFonts w:asciiTheme="minorHAnsi" w:eastAsiaTheme="minorEastAsia" w:hAnsiTheme="minorHAnsi" w:cstheme="minorBidi"/>
        </w:rPr>
        <w:t xml:space="preserve">After reading the above information, you should </w:t>
      </w:r>
      <w:r w:rsidR="00F005CE" w:rsidRPr="0F2DE5E4">
        <w:rPr>
          <w:rFonts w:asciiTheme="minorHAnsi" w:eastAsiaTheme="minorEastAsia" w:hAnsiTheme="minorHAnsi" w:cstheme="minorBidi"/>
        </w:rPr>
        <w:t xml:space="preserve">complete </w:t>
      </w:r>
      <w:r w:rsidR="00F005CE">
        <w:rPr>
          <w:rFonts w:asciiTheme="minorHAnsi" w:eastAsiaTheme="minorEastAsia" w:hAnsiTheme="minorHAnsi" w:cstheme="minorBidi"/>
        </w:rPr>
        <w:t xml:space="preserve">an </w:t>
      </w:r>
      <w:r w:rsidRPr="0F2DE5E4">
        <w:rPr>
          <w:rFonts w:asciiTheme="minorHAnsi" w:eastAsiaTheme="minorEastAsia" w:hAnsiTheme="minorHAnsi" w:cstheme="minorBidi"/>
        </w:rPr>
        <w:t>‘Acceptance / Declination Form’ and return it to: XXXXXX</w:t>
      </w:r>
    </w:p>
    <w:p w14:paraId="5023141B"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u w:val="single"/>
        </w:rPr>
      </w:pPr>
    </w:p>
    <w:p w14:paraId="30DBC6F0"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Acceptance</w:t>
      </w:r>
    </w:p>
    <w:p w14:paraId="35B821A7" w14:textId="64A39F2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0F2DE5E4">
        <w:rPr>
          <w:rFonts w:asciiTheme="minorHAnsi" w:eastAsiaTheme="minorEastAsia" w:hAnsiTheme="minorHAnsi" w:cstheme="minorBidi"/>
        </w:rPr>
        <w:t xml:space="preserve">If you have accepted the vaccine (which is strongly advised by TU Dublin and the </w:t>
      </w:r>
      <w:r w:rsidR="2FC8558F" w:rsidRPr="0F2DE5E4">
        <w:rPr>
          <w:rFonts w:asciiTheme="minorHAnsi" w:eastAsiaTheme="minorEastAsia" w:hAnsiTheme="minorHAnsi" w:cstheme="minorBidi"/>
        </w:rPr>
        <w:t>Health and Safety Authority (</w:t>
      </w:r>
      <w:r w:rsidRPr="0F2DE5E4">
        <w:rPr>
          <w:rFonts w:asciiTheme="minorHAnsi" w:eastAsiaTheme="minorEastAsia" w:hAnsiTheme="minorHAnsi" w:cstheme="minorBidi"/>
        </w:rPr>
        <w:t>HSA</w:t>
      </w:r>
      <w:r w:rsidR="65181003" w:rsidRPr="0F2DE5E4">
        <w:rPr>
          <w:rFonts w:asciiTheme="minorHAnsi" w:eastAsiaTheme="minorEastAsia" w:hAnsiTheme="minorHAnsi" w:cstheme="minorBidi"/>
        </w:rPr>
        <w:t>)</w:t>
      </w:r>
      <w:r w:rsidRPr="0F2DE5E4">
        <w:rPr>
          <w:rFonts w:asciiTheme="minorHAnsi" w:eastAsiaTheme="minorEastAsia" w:hAnsiTheme="minorHAnsi" w:cstheme="minorBidi"/>
        </w:rPr>
        <w:t>) you can arrange your vaccination.</w:t>
      </w:r>
    </w:p>
    <w:p w14:paraId="1F3B1409"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084B56EB"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Appointment</w:t>
      </w:r>
    </w:p>
    <w:p w14:paraId="212D1CCB"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You can contact </w:t>
      </w:r>
      <w:proofErr w:type="spellStart"/>
      <w:r w:rsidRPr="2D6FC02E">
        <w:rPr>
          <w:rFonts w:asciiTheme="minorHAnsi" w:eastAsiaTheme="minorEastAsia" w:hAnsiTheme="minorHAnsi" w:cstheme="minorBidi"/>
        </w:rPr>
        <w:t>Medmark</w:t>
      </w:r>
      <w:proofErr w:type="spellEnd"/>
      <w:r w:rsidRPr="2D6FC02E">
        <w:rPr>
          <w:rFonts w:asciiTheme="minorHAnsi" w:eastAsiaTheme="minorEastAsia" w:hAnsiTheme="minorHAnsi" w:cstheme="minorBidi"/>
        </w:rPr>
        <w:t xml:space="preserve"> (Occupational Health Provider) to arrange your appointment. You may have previously received a vaccination or part thereof. This will be established on your first visit to </w:t>
      </w:r>
      <w:proofErr w:type="spellStart"/>
      <w:r w:rsidRPr="2D6FC02E">
        <w:rPr>
          <w:rFonts w:asciiTheme="minorHAnsi" w:eastAsiaTheme="minorEastAsia" w:hAnsiTheme="minorHAnsi" w:cstheme="minorBidi"/>
        </w:rPr>
        <w:lastRenderedPageBreak/>
        <w:t>Medmark</w:t>
      </w:r>
      <w:proofErr w:type="spellEnd"/>
      <w:r w:rsidRPr="2D6FC02E">
        <w:rPr>
          <w:rFonts w:asciiTheme="minorHAnsi" w:eastAsiaTheme="minorEastAsia" w:hAnsiTheme="minorHAnsi" w:cstheme="minorBidi"/>
        </w:rPr>
        <w:t xml:space="preserve">, where you will be tested for your immunity. If you are immune there will be no need for further visits. If you are not immune, </w:t>
      </w:r>
      <w:proofErr w:type="spellStart"/>
      <w:r w:rsidRPr="2D6FC02E">
        <w:rPr>
          <w:rFonts w:asciiTheme="minorHAnsi" w:eastAsiaTheme="minorEastAsia" w:hAnsiTheme="minorHAnsi" w:cstheme="minorBidi"/>
        </w:rPr>
        <w:t>Medmark</w:t>
      </w:r>
      <w:proofErr w:type="spellEnd"/>
      <w:r w:rsidRPr="2D6FC02E">
        <w:rPr>
          <w:rFonts w:asciiTheme="minorHAnsi" w:eastAsiaTheme="minorEastAsia" w:hAnsiTheme="minorHAnsi" w:cstheme="minorBidi"/>
        </w:rPr>
        <w:t xml:space="preserve"> will administer the necessary vaccines to you during subsequent visits. This vaccine will be funded by TU Dublin.</w:t>
      </w:r>
    </w:p>
    <w:p w14:paraId="664355AD" w14:textId="00FDF1EA" w:rsidR="00E3672C" w:rsidRPr="00E3672C" w:rsidRDefault="00E3672C" w:rsidP="2D6FC02E">
      <w:pPr>
        <w:pStyle w:val="BodyText"/>
        <w:spacing w:line="268" w:lineRule="auto"/>
        <w:ind w:left="0" w:right="101"/>
        <w:jc w:val="both"/>
        <w:rPr>
          <w:rFonts w:asciiTheme="minorHAnsi" w:eastAsiaTheme="minorEastAsia" w:hAnsiTheme="minorHAnsi" w:cstheme="minorBidi"/>
        </w:rPr>
      </w:pPr>
    </w:p>
    <w:p w14:paraId="3560C868"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rPr>
      </w:pPr>
      <w:proofErr w:type="spellStart"/>
      <w:r w:rsidRPr="2D6FC02E">
        <w:rPr>
          <w:rFonts w:asciiTheme="minorHAnsi" w:eastAsiaTheme="minorEastAsia" w:hAnsiTheme="minorHAnsi" w:cstheme="minorBidi"/>
          <w:b/>
          <w:bCs/>
        </w:rPr>
        <w:t>Medmark</w:t>
      </w:r>
      <w:proofErr w:type="spellEnd"/>
      <w:r w:rsidRPr="2D6FC02E">
        <w:rPr>
          <w:rFonts w:asciiTheme="minorHAnsi" w:eastAsiaTheme="minorEastAsia" w:hAnsiTheme="minorHAnsi" w:cstheme="minorBidi"/>
          <w:b/>
          <w:bCs/>
        </w:rPr>
        <w:t xml:space="preserve"> Contact Details</w:t>
      </w:r>
    </w:p>
    <w:p w14:paraId="17B2BF85" w14:textId="60B9B943"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b/>
          <w:bCs/>
        </w:rPr>
        <w:t>Address:</w:t>
      </w:r>
      <w:r w:rsidR="49AA7D35" w:rsidRPr="2D6FC02E">
        <w:rPr>
          <w:rFonts w:asciiTheme="minorHAnsi" w:eastAsiaTheme="minorEastAsia" w:hAnsiTheme="minorHAnsi" w:cstheme="minorBidi"/>
        </w:rPr>
        <w:t xml:space="preserve"> </w:t>
      </w:r>
      <w:r w:rsidRPr="2D6FC02E">
        <w:rPr>
          <w:rFonts w:asciiTheme="minorHAnsi" w:eastAsiaTheme="minorEastAsia" w:hAnsiTheme="minorHAnsi" w:cstheme="minorBidi"/>
        </w:rPr>
        <w:t>69 Lower Baggot Street, Dublin 2</w:t>
      </w:r>
    </w:p>
    <w:p w14:paraId="31E70FA8" w14:textId="37F8EA0C"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b/>
          <w:bCs/>
        </w:rPr>
        <w:t xml:space="preserve">Email: </w:t>
      </w:r>
      <w:r w:rsidR="64742A2D" w:rsidRPr="2D6FC02E">
        <w:rPr>
          <w:rFonts w:asciiTheme="minorHAnsi" w:eastAsiaTheme="minorEastAsia" w:hAnsiTheme="minorHAnsi" w:cstheme="minorBidi"/>
        </w:rPr>
        <w:t xml:space="preserve"> </w:t>
      </w:r>
      <w:hyperlink r:id="rId12">
        <w:r w:rsidRPr="2D6FC02E">
          <w:rPr>
            <w:rFonts w:asciiTheme="minorHAnsi" w:eastAsiaTheme="minorEastAsia" w:hAnsiTheme="minorHAnsi" w:cstheme="minorBidi"/>
          </w:rPr>
          <w:t>dublin@medmark.ie</w:t>
        </w:r>
      </w:hyperlink>
      <w:r w:rsidRPr="2D6FC02E">
        <w:rPr>
          <w:rFonts w:asciiTheme="minorHAnsi" w:eastAsiaTheme="minorEastAsia" w:hAnsiTheme="minorHAnsi" w:cstheme="minorBidi"/>
        </w:rPr>
        <w:t>  </w:t>
      </w:r>
    </w:p>
    <w:p w14:paraId="16FFD7B2" w14:textId="02374C9F"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b/>
          <w:bCs/>
        </w:rPr>
        <w:t xml:space="preserve">Phone: </w:t>
      </w:r>
      <w:r w:rsidR="00E3672C">
        <w:tab/>
      </w:r>
      <w:r w:rsidRPr="2D6FC02E">
        <w:rPr>
          <w:rFonts w:asciiTheme="minorHAnsi" w:eastAsiaTheme="minorEastAsia" w:hAnsiTheme="minorHAnsi" w:cstheme="minorBidi"/>
        </w:rPr>
        <w:t>01 676 1493 </w:t>
      </w:r>
    </w:p>
    <w:p w14:paraId="1A965116"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rPr>
      </w:pPr>
      <w:r>
        <w:rPr>
          <w:rFonts w:ascii="Tahoma" w:hAnsi="Tahoma" w:cs="Tahoma"/>
          <w:sz w:val="20"/>
          <w:szCs w:val="20"/>
        </w:rPr>
        <w:tab/>
      </w:r>
    </w:p>
    <w:p w14:paraId="7DF4E37C" w14:textId="323266A8" w:rsidR="00E3672C" w:rsidRP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Please email or phone to book an appointment which best suits you and your timetable. </w:t>
      </w:r>
    </w:p>
    <w:p w14:paraId="44FB30F8" w14:textId="77777777" w:rsidR="00E3672C" w:rsidRPr="00E3672C" w:rsidRDefault="00E3672C" w:rsidP="2D6FC02E">
      <w:pPr>
        <w:pStyle w:val="BodyText"/>
        <w:spacing w:line="268" w:lineRule="auto"/>
        <w:ind w:left="0" w:right="101"/>
        <w:jc w:val="both"/>
        <w:rPr>
          <w:rFonts w:asciiTheme="minorHAnsi" w:eastAsiaTheme="minorEastAsia" w:hAnsiTheme="minorHAnsi" w:cstheme="minorBidi"/>
          <w:u w:val="single"/>
        </w:rPr>
      </w:pPr>
    </w:p>
    <w:p w14:paraId="3829360E" w14:textId="77777777" w:rsidR="00E3672C" w:rsidRPr="00E3672C" w:rsidRDefault="3F74EB88"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Documentation</w:t>
      </w:r>
    </w:p>
    <w:p w14:paraId="07E1F861" w14:textId="77777777" w:rsidR="00E3672C" w:rsidRDefault="3F74EB88"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All records of immunity, acceptance/declination forms will be maintained on file by the Head of School in line with our record retention schedule. </w:t>
      </w:r>
    </w:p>
    <w:p w14:paraId="5A532D7F" w14:textId="77777777" w:rsidR="009A794E" w:rsidRDefault="009A794E" w:rsidP="2D6FC02E">
      <w:pPr>
        <w:pStyle w:val="Heading1"/>
        <w:ind w:left="0"/>
        <w:rPr>
          <w:rFonts w:asciiTheme="minorHAnsi" w:eastAsiaTheme="minorEastAsia" w:hAnsiTheme="minorHAnsi" w:cstheme="minorBidi"/>
          <w:color w:val="2F5496" w:themeColor="accent1" w:themeShade="BF"/>
        </w:rPr>
      </w:pPr>
    </w:p>
    <w:p w14:paraId="64AB8905" w14:textId="5A967D56" w:rsidR="00957CDE" w:rsidRPr="007B7877" w:rsidRDefault="6E258BC7" w:rsidP="2D6FC02E">
      <w:pPr>
        <w:pStyle w:val="Heading1"/>
        <w:ind w:left="0"/>
        <w:rPr>
          <w:rFonts w:asciiTheme="minorHAnsi" w:eastAsiaTheme="minorEastAsia" w:hAnsiTheme="minorHAnsi" w:cstheme="minorBidi"/>
          <w:b/>
          <w:bCs/>
          <w:color w:val="2F5496" w:themeColor="accent1" w:themeShade="BF"/>
        </w:rPr>
      </w:pPr>
      <w:bookmarkStart w:id="29" w:name="_Toc178932567"/>
      <w:r w:rsidRPr="0F2DE5E4">
        <w:rPr>
          <w:rFonts w:asciiTheme="minorHAnsi" w:eastAsiaTheme="minorEastAsia" w:hAnsiTheme="minorHAnsi" w:cstheme="minorBidi"/>
          <w:color w:val="2F5496" w:themeColor="accent1" w:themeShade="BF"/>
        </w:rPr>
        <w:t>Eye and Eyesight test for DSE users: Arrangements</w:t>
      </w:r>
      <w:bookmarkEnd w:id="29"/>
    </w:p>
    <w:p w14:paraId="722B00AE" w14:textId="77777777" w:rsidR="00957CDE" w:rsidRDefault="00957CDE" w:rsidP="2D6FC02E">
      <w:pPr>
        <w:pStyle w:val="Heading2"/>
        <w:rPr>
          <w:rFonts w:asciiTheme="minorHAnsi" w:eastAsiaTheme="minorEastAsia" w:hAnsiTheme="minorHAnsi" w:cstheme="minorBidi"/>
          <w:sz w:val="22"/>
          <w:szCs w:val="22"/>
        </w:rPr>
      </w:pPr>
    </w:p>
    <w:p w14:paraId="4970ECC2" w14:textId="050C1610" w:rsidR="00957CDE" w:rsidRDefault="6E258BC7"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 </w:t>
      </w:r>
      <w:r w:rsidRPr="34E42661">
        <w:rPr>
          <w:rFonts w:asciiTheme="minorHAnsi" w:eastAsiaTheme="minorEastAsia" w:hAnsiTheme="minorHAnsi" w:cstheme="minorBidi"/>
          <w:i/>
          <w:iCs/>
        </w:rPr>
        <w:t xml:space="preserve">Safety, </w:t>
      </w:r>
      <w:r w:rsidR="5DB632B7" w:rsidRPr="34E42661">
        <w:rPr>
          <w:rFonts w:asciiTheme="minorHAnsi" w:eastAsiaTheme="minorEastAsia" w:hAnsiTheme="minorHAnsi" w:cstheme="minorBidi"/>
          <w:i/>
          <w:iCs/>
        </w:rPr>
        <w:t>Health,</w:t>
      </w:r>
      <w:r w:rsidRPr="34E42661">
        <w:rPr>
          <w:rFonts w:asciiTheme="minorHAnsi" w:eastAsiaTheme="minorEastAsia" w:hAnsiTheme="minorHAnsi" w:cstheme="minorBidi"/>
          <w:i/>
          <w:iCs/>
        </w:rPr>
        <w:t xml:space="preserve"> and Welfare at Work, (General Application) Regulations 2007, Chapter 5 of Part 2</w:t>
      </w:r>
      <w:r w:rsidRPr="34E42661">
        <w:rPr>
          <w:rFonts w:asciiTheme="minorHAnsi" w:eastAsiaTheme="minorEastAsia" w:hAnsiTheme="minorHAnsi" w:cstheme="minorBidi"/>
        </w:rPr>
        <w:t xml:space="preserve"> outlines the requirements that must be adhered to in relation to Display Screen Equipment (DSE). Staff who are regular users of Visual Display Units (VDUs) can </w:t>
      </w:r>
      <w:bookmarkStart w:id="30" w:name="_Int_AIUx7Ihz"/>
      <w:r w:rsidRPr="34E42661">
        <w:rPr>
          <w:rFonts w:asciiTheme="minorHAnsi" w:eastAsiaTheme="minorEastAsia" w:hAnsiTheme="minorHAnsi" w:cstheme="minorBidi"/>
        </w:rPr>
        <w:t>avail</w:t>
      </w:r>
      <w:bookmarkEnd w:id="30"/>
      <w:r w:rsidRPr="34E42661">
        <w:rPr>
          <w:rFonts w:asciiTheme="minorHAnsi" w:eastAsiaTheme="minorEastAsia" w:hAnsiTheme="minorHAnsi" w:cstheme="minorBidi"/>
        </w:rPr>
        <w:t xml:space="preserve"> of free eye and eyesight tests</w:t>
      </w:r>
      <w:r w:rsidR="2B90E5DA" w:rsidRPr="34E42661">
        <w:rPr>
          <w:rFonts w:asciiTheme="minorHAnsi" w:eastAsiaTheme="minorEastAsia" w:hAnsiTheme="minorHAnsi" w:cstheme="minorBidi"/>
        </w:rPr>
        <w:t xml:space="preserve">. </w:t>
      </w:r>
    </w:p>
    <w:p w14:paraId="42C6D796" w14:textId="77777777" w:rsidR="0023153F" w:rsidRPr="0023153F" w:rsidRDefault="0023153F" w:rsidP="2D6FC02E">
      <w:pPr>
        <w:pStyle w:val="Heading3"/>
        <w:rPr>
          <w:rFonts w:asciiTheme="minorHAnsi" w:eastAsiaTheme="minorEastAsia" w:hAnsiTheme="minorHAnsi" w:cstheme="minorBidi"/>
        </w:rPr>
      </w:pPr>
    </w:p>
    <w:p w14:paraId="56DABE0D" w14:textId="77777777" w:rsidR="00957CDE" w:rsidRPr="0023153F" w:rsidRDefault="6E258BC7" w:rsidP="2D6FC02E">
      <w:pPr>
        <w:pStyle w:val="Heading3"/>
        <w:ind w:left="0"/>
        <w:rPr>
          <w:rFonts w:asciiTheme="minorHAnsi" w:eastAsiaTheme="minorEastAsia" w:hAnsiTheme="minorHAnsi" w:cstheme="minorBidi"/>
        </w:rPr>
      </w:pPr>
      <w:bookmarkStart w:id="31" w:name="_Toc178932568"/>
      <w:bookmarkStart w:id="32" w:name="_Hlk174797254"/>
      <w:r w:rsidRPr="0F2DE5E4">
        <w:rPr>
          <w:rFonts w:asciiTheme="minorHAnsi" w:eastAsiaTheme="minorEastAsia" w:hAnsiTheme="minorHAnsi" w:cstheme="minorBidi"/>
        </w:rPr>
        <w:t>S</w:t>
      </w:r>
      <w:r w:rsidR="2B90E5DA" w:rsidRPr="0F2DE5E4">
        <w:rPr>
          <w:rFonts w:asciiTheme="minorHAnsi" w:eastAsiaTheme="minorEastAsia" w:hAnsiTheme="minorHAnsi" w:cstheme="minorBidi"/>
        </w:rPr>
        <w:t>cope</w:t>
      </w:r>
      <w:bookmarkEnd w:id="31"/>
    </w:p>
    <w:p w14:paraId="272F0EE1" w14:textId="77A84F06" w:rsidR="00957CDE" w:rsidRDefault="009A794E"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These arrangements </w:t>
      </w:r>
      <w:r w:rsidR="6E258BC7" w:rsidRPr="34E42661">
        <w:rPr>
          <w:rFonts w:asciiTheme="minorHAnsi" w:eastAsiaTheme="minorEastAsia" w:hAnsiTheme="minorHAnsi" w:cstheme="minorBidi"/>
        </w:rPr>
        <w:t>appl</w:t>
      </w:r>
      <w:r w:rsidRPr="34E42661">
        <w:rPr>
          <w:rFonts w:asciiTheme="minorHAnsi" w:eastAsiaTheme="minorEastAsia" w:hAnsiTheme="minorHAnsi" w:cstheme="minorBidi"/>
        </w:rPr>
        <w:t>y</w:t>
      </w:r>
      <w:r w:rsidR="6E258BC7" w:rsidRPr="34E42661">
        <w:rPr>
          <w:rFonts w:asciiTheme="minorHAnsi" w:eastAsiaTheme="minorEastAsia" w:hAnsiTheme="minorHAnsi" w:cstheme="minorBidi"/>
        </w:rPr>
        <w:t xml:space="preserve"> to all staff whose work involves habitual use of DSE (</w:t>
      </w:r>
      <w:r w:rsidR="5C5FF92A" w:rsidRPr="34E42661">
        <w:rPr>
          <w:rFonts w:asciiTheme="minorHAnsi" w:eastAsiaTheme="minorEastAsia" w:hAnsiTheme="minorHAnsi" w:cstheme="minorBidi"/>
        </w:rPr>
        <w:t>i.e.,</w:t>
      </w:r>
      <w:r w:rsidR="6E258BC7" w:rsidRPr="34E42661">
        <w:rPr>
          <w:rFonts w:asciiTheme="minorHAnsi" w:eastAsiaTheme="minorEastAsia" w:hAnsiTheme="minorHAnsi" w:cstheme="minorBidi"/>
        </w:rPr>
        <w:t xml:space="preserve"> one continuous hour or more a day as part of everyday work). </w:t>
      </w:r>
    </w:p>
    <w:bookmarkEnd w:id="32"/>
    <w:p w14:paraId="6E1831B3" w14:textId="77777777" w:rsidR="008F30A1" w:rsidRPr="008F30A1" w:rsidRDefault="008F30A1" w:rsidP="2D6FC02E">
      <w:pPr>
        <w:pStyle w:val="BodyText"/>
        <w:spacing w:line="268" w:lineRule="auto"/>
        <w:ind w:left="0" w:right="101"/>
        <w:jc w:val="both"/>
        <w:rPr>
          <w:rFonts w:asciiTheme="minorHAnsi" w:eastAsiaTheme="minorEastAsia" w:hAnsiTheme="minorHAnsi" w:cstheme="minorBidi"/>
          <w:u w:val="single"/>
        </w:rPr>
      </w:pPr>
    </w:p>
    <w:p w14:paraId="0AEC42DC"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Eyesight test (visual ability)</w:t>
      </w:r>
    </w:p>
    <w:p w14:paraId="1973BED0"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An eyesight test means a test of a person’s ability to see (visual ability), to focus at</w:t>
      </w:r>
    </w:p>
    <w:p w14:paraId="2308F00A"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various distances (including the intermediate distance, 30 cm to 60 cm, at which</w:t>
      </w:r>
    </w:p>
    <w:p w14:paraId="4170FD5A" w14:textId="33C28405" w:rsidR="00696EF5" w:rsidRPr="008F30A1" w:rsidRDefault="33AB78E7"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 VDU screen is normally placed) and to keep the two eyes </w:t>
      </w:r>
      <w:r w:rsidR="520F857A" w:rsidRPr="34E42661">
        <w:rPr>
          <w:rFonts w:asciiTheme="minorHAnsi" w:eastAsiaTheme="minorEastAsia" w:hAnsiTheme="minorHAnsi" w:cstheme="minorBidi"/>
        </w:rPr>
        <w:t>coordinated</w:t>
      </w:r>
      <w:r w:rsidRPr="34E42661">
        <w:rPr>
          <w:rFonts w:asciiTheme="minorHAnsi" w:eastAsiaTheme="minorEastAsia" w:hAnsiTheme="minorHAnsi" w:cstheme="minorBidi"/>
        </w:rPr>
        <w:t>. A</w:t>
      </w:r>
    </w:p>
    <w:p w14:paraId="14C66BAE"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doctor or optometrist can carry this out. It may also be carried out by a person</w:t>
      </w:r>
    </w:p>
    <w:p w14:paraId="468D9C48"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(including a nurse) trained to use a vision-screening machine. The person operating</w:t>
      </w:r>
    </w:p>
    <w:p w14:paraId="6FC10241"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the machine must know when to refer employees who do not pass the eyesight tests</w:t>
      </w:r>
    </w:p>
    <w:p w14:paraId="6305E07A" w14:textId="77777777" w:rsidR="00696EF5" w:rsidRPr="008F30A1" w:rsidRDefault="33AB78E7" w:rsidP="009A794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at the screening level to a doctor or optometrist. Problems with visual ability, which</w:t>
      </w:r>
    </w:p>
    <w:p w14:paraId="7F2DA957" w14:textId="3B468235" w:rsidR="00696EF5" w:rsidRPr="008F30A1" w:rsidRDefault="33AB78E7" w:rsidP="009A794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rPr>
        <w:t>arise at any stage during life, may give rise to a need to wear spectacles.</w:t>
      </w:r>
    </w:p>
    <w:p w14:paraId="1339B2BA" w14:textId="5E131A19" w:rsidR="00696EF5" w:rsidRPr="008F30A1" w:rsidRDefault="33AB78E7"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t>Eye test</w:t>
      </w:r>
    </w:p>
    <w:p w14:paraId="26C59FBB"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An eye test means an examination of the eye using an ophthalmoscope normally</w:t>
      </w:r>
    </w:p>
    <w:p w14:paraId="78E06F3F"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carried out by a doctor or optometrist. Though entitled to an eye test and eyesight</w:t>
      </w:r>
    </w:p>
    <w:p w14:paraId="2D916421"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test, the first approach by an employee is likely to be to have an eyesight test. If the</w:t>
      </w:r>
    </w:p>
    <w:p w14:paraId="73B1FA7A"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eyesight test results in the employee being referred on to a doctor or an optometrist,</w:t>
      </w:r>
    </w:p>
    <w:p w14:paraId="735AAB57" w14:textId="77777777" w:rsidR="00696EF5" w:rsidRPr="008F30A1" w:rsidRDefault="33AB78E7"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they will </w:t>
      </w:r>
      <w:bookmarkStart w:id="33" w:name="_Int_okPi3MMN"/>
      <w:r w:rsidRPr="34E42661">
        <w:rPr>
          <w:rFonts w:asciiTheme="minorHAnsi" w:eastAsiaTheme="minorEastAsia" w:hAnsiTheme="minorHAnsi" w:cstheme="minorBidi"/>
        </w:rPr>
        <w:t>probably do</w:t>
      </w:r>
      <w:bookmarkEnd w:id="33"/>
      <w:r w:rsidRPr="34E42661">
        <w:rPr>
          <w:rFonts w:asciiTheme="minorHAnsi" w:eastAsiaTheme="minorEastAsia" w:hAnsiTheme="minorHAnsi" w:cstheme="minorBidi"/>
        </w:rPr>
        <w:t xml:space="preserve"> a further eyesight test as well as an eye test and will decide if</w:t>
      </w:r>
    </w:p>
    <w:p w14:paraId="544B0FDF" w14:textId="77777777" w:rsidR="00696EF5" w:rsidRPr="008F30A1" w:rsidRDefault="33AB78E7" w:rsidP="34E42661">
      <w:pPr>
        <w:pStyle w:val="BodyText"/>
        <w:spacing w:line="268" w:lineRule="auto"/>
        <w:ind w:left="0" w:right="101"/>
        <w:jc w:val="both"/>
        <w:rPr>
          <w:rFonts w:asciiTheme="minorHAnsi" w:eastAsiaTheme="minorEastAsia" w:hAnsiTheme="minorHAnsi" w:cstheme="minorBidi"/>
        </w:rPr>
      </w:pPr>
      <w:bookmarkStart w:id="34" w:name="_Int_RRphGLB6"/>
      <w:r w:rsidRPr="34E42661">
        <w:rPr>
          <w:rFonts w:asciiTheme="minorHAnsi" w:eastAsiaTheme="minorEastAsia" w:hAnsiTheme="minorHAnsi" w:cstheme="minorBidi"/>
        </w:rPr>
        <w:t>the</w:t>
      </w:r>
      <w:bookmarkEnd w:id="34"/>
      <w:r w:rsidRPr="34E42661">
        <w:rPr>
          <w:rFonts w:asciiTheme="minorHAnsi" w:eastAsiaTheme="minorEastAsia" w:hAnsiTheme="minorHAnsi" w:cstheme="minorBidi"/>
        </w:rPr>
        <w:t xml:space="preserve"> employee needs particular lenses for VDU work. While the tests should be</w:t>
      </w:r>
    </w:p>
    <w:p w14:paraId="7B5F404A"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available to all eligible employees, those suffering from visual difficulty or</w:t>
      </w:r>
    </w:p>
    <w:p w14:paraId="4053D77B" w14:textId="77777777" w:rsidR="00696EF5" w:rsidRPr="008F30A1" w:rsidRDefault="33AB78E7"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eyestrain, either before or during work with a VDU, should</w:t>
      </w:r>
      <w:bookmarkStart w:id="35" w:name="_Int_bSgEoaAC"/>
      <w:r w:rsidRPr="34E42661">
        <w:rPr>
          <w:rFonts w:asciiTheme="minorHAnsi" w:eastAsiaTheme="minorEastAsia" w:hAnsiTheme="minorHAnsi" w:cstheme="minorBidi"/>
        </w:rPr>
        <w:t>, in particular, avail</w:t>
      </w:r>
      <w:bookmarkEnd w:id="35"/>
      <w:r w:rsidRPr="34E42661">
        <w:rPr>
          <w:rFonts w:asciiTheme="minorHAnsi" w:eastAsiaTheme="minorEastAsia" w:hAnsiTheme="minorHAnsi" w:cstheme="minorBidi"/>
        </w:rPr>
        <w:t xml:space="preserve"> of</w:t>
      </w:r>
    </w:p>
    <w:p w14:paraId="53E5F9B8"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the option.</w:t>
      </w:r>
    </w:p>
    <w:p w14:paraId="31126E5D" w14:textId="77777777" w:rsidR="008F30A1" w:rsidRPr="008F30A1" w:rsidRDefault="008F30A1" w:rsidP="2D6FC02E">
      <w:pPr>
        <w:pStyle w:val="BodyText"/>
        <w:spacing w:line="268" w:lineRule="auto"/>
        <w:ind w:left="0" w:right="101"/>
        <w:jc w:val="both"/>
        <w:rPr>
          <w:rFonts w:asciiTheme="minorHAnsi" w:eastAsiaTheme="minorEastAsia" w:hAnsiTheme="minorHAnsi" w:cstheme="minorBidi"/>
          <w:u w:val="single"/>
        </w:rPr>
      </w:pPr>
    </w:p>
    <w:p w14:paraId="2EDB4E7D"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b/>
          <w:bCs/>
          <w:u w:val="single"/>
        </w:rPr>
      </w:pPr>
      <w:r w:rsidRPr="2D6FC02E">
        <w:rPr>
          <w:rFonts w:asciiTheme="minorHAnsi" w:eastAsiaTheme="minorEastAsia" w:hAnsiTheme="minorHAnsi" w:cstheme="minorBidi"/>
          <w:b/>
          <w:bCs/>
          <w:u w:val="single"/>
        </w:rPr>
        <w:lastRenderedPageBreak/>
        <w:t>Combined eye and eyesight test</w:t>
      </w:r>
    </w:p>
    <w:p w14:paraId="5F3F314C"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The combined eye and eyesight test performed by an optometrist or doctor should</w:t>
      </w:r>
    </w:p>
    <w:p w14:paraId="28207EF7"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include the following tests:</w:t>
      </w:r>
    </w:p>
    <w:p w14:paraId="7757FF80"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w:t>
      </w:r>
      <w:proofErr w:type="spellStart"/>
      <w:r w:rsidRPr="2D6FC02E">
        <w:rPr>
          <w:rFonts w:asciiTheme="minorHAnsi" w:eastAsiaTheme="minorEastAsia" w:hAnsiTheme="minorHAnsi" w:cstheme="minorBidi"/>
        </w:rPr>
        <w:t>i</w:t>
      </w:r>
      <w:proofErr w:type="spellEnd"/>
      <w:r w:rsidRPr="2D6FC02E">
        <w:rPr>
          <w:rFonts w:asciiTheme="minorHAnsi" w:eastAsiaTheme="minorEastAsia" w:hAnsiTheme="minorHAnsi" w:cstheme="minorBidi"/>
        </w:rPr>
        <w:t>) Either monocular vision or good binocular vision. In the latter case,</w:t>
      </w:r>
    </w:p>
    <w:p w14:paraId="502B77C5" w14:textId="30C0EE1A" w:rsidR="00696EF5" w:rsidRPr="008F30A1" w:rsidRDefault="1C2FBF28"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Heterophoria</w:t>
      </w:r>
      <w:r w:rsidR="33AB78E7" w:rsidRPr="34E42661">
        <w:rPr>
          <w:rFonts w:asciiTheme="minorHAnsi" w:eastAsiaTheme="minorEastAsia" w:hAnsiTheme="minorHAnsi" w:cstheme="minorBidi"/>
        </w:rPr>
        <w:t xml:space="preserve"> should be well compensated, with prisms if necessary.</w:t>
      </w:r>
    </w:p>
    <w:p w14:paraId="0EAFBC4B"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Diplopia is not admissible</w:t>
      </w:r>
    </w:p>
    <w:p w14:paraId="75411BE8"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(ii) No obvious central (+/- 20 degrees) visual field defects in the dominant eye</w:t>
      </w:r>
    </w:p>
    <w:p w14:paraId="2C3D2ED4"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(iii) Normal near points of convergence and accommodation for the user’s age</w:t>
      </w:r>
    </w:p>
    <w:p w14:paraId="44C6C06F"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(iv) Clear ocular media. Absence of ocular disease</w:t>
      </w:r>
    </w:p>
    <w:p w14:paraId="68522048"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(v) Normal </w:t>
      </w:r>
      <w:proofErr w:type="spellStart"/>
      <w:r w:rsidRPr="2D6FC02E">
        <w:rPr>
          <w:rFonts w:asciiTheme="minorHAnsi" w:eastAsiaTheme="minorEastAsia" w:hAnsiTheme="minorHAnsi" w:cstheme="minorBidi"/>
        </w:rPr>
        <w:t>colour</w:t>
      </w:r>
      <w:proofErr w:type="spellEnd"/>
      <w:r w:rsidRPr="2D6FC02E">
        <w:rPr>
          <w:rFonts w:asciiTheme="minorHAnsi" w:eastAsiaTheme="minorEastAsia" w:hAnsiTheme="minorHAnsi" w:cstheme="minorBidi"/>
        </w:rPr>
        <w:t xml:space="preserve"> vision is ONLY required if the VDU work is unusually</w:t>
      </w:r>
      <w:r w:rsidR="3BE6D627" w:rsidRPr="2D6FC02E">
        <w:rPr>
          <w:rFonts w:asciiTheme="minorHAnsi" w:eastAsiaTheme="minorEastAsia" w:hAnsiTheme="minorHAnsi" w:cstheme="minorBidi"/>
        </w:rPr>
        <w:t xml:space="preserve"> </w:t>
      </w:r>
      <w:proofErr w:type="spellStart"/>
      <w:r w:rsidRPr="2D6FC02E">
        <w:rPr>
          <w:rFonts w:asciiTheme="minorHAnsi" w:eastAsiaTheme="minorEastAsia" w:hAnsiTheme="minorHAnsi" w:cstheme="minorBidi"/>
        </w:rPr>
        <w:t>colour</w:t>
      </w:r>
      <w:proofErr w:type="spellEnd"/>
      <w:r w:rsidRPr="2D6FC02E">
        <w:rPr>
          <w:rFonts w:asciiTheme="minorHAnsi" w:eastAsiaTheme="minorEastAsia" w:hAnsiTheme="minorHAnsi" w:cstheme="minorBidi"/>
        </w:rPr>
        <w:t xml:space="preserve"> dependent</w:t>
      </w:r>
    </w:p>
    <w:p w14:paraId="473ECA8C" w14:textId="77777777" w:rsidR="00696EF5" w:rsidRPr="008F30A1" w:rsidRDefault="33AB78E7" w:rsidP="2D6FC02E">
      <w:pPr>
        <w:pStyle w:val="BodyText"/>
        <w:spacing w:line="268" w:lineRule="auto"/>
        <w:ind w:left="0" w:right="101"/>
        <w:jc w:val="both"/>
        <w:rPr>
          <w:rFonts w:asciiTheme="minorHAnsi" w:eastAsiaTheme="minorEastAsia" w:hAnsiTheme="minorHAnsi" w:cstheme="minorBidi"/>
        </w:rPr>
      </w:pPr>
      <w:r w:rsidRPr="2D6FC02E">
        <w:rPr>
          <w:rFonts w:asciiTheme="minorHAnsi" w:eastAsiaTheme="minorEastAsia" w:hAnsiTheme="minorHAnsi" w:cstheme="minorBidi"/>
        </w:rPr>
        <w:t>(vi) Measurement and assessment of refractive error.</w:t>
      </w:r>
    </w:p>
    <w:p w14:paraId="007B3FA6" w14:textId="78875565" w:rsidR="2D6FC02E" w:rsidRDefault="2D6FC02E" w:rsidP="2D6FC02E">
      <w:pPr>
        <w:pStyle w:val="Heading3"/>
        <w:spacing w:line="268" w:lineRule="auto"/>
        <w:ind w:left="0" w:right="101"/>
        <w:jc w:val="both"/>
        <w:rPr>
          <w:rFonts w:asciiTheme="minorHAnsi" w:eastAsiaTheme="minorEastAsia" w:hAnsiTheme="minorHAnsi" w:cstheme="minorBidi"/>
        </w:rPr>
      </w:pPr>
    </w:p>
    <w:p w14:paraId="2C1699B2" w14:textId="77777777" w:rsidR="00B61053" w:rsidRDefault="00B61053" w:rsidP="2D6FC02E">
      <w:pPr>
        <w:pStyle w:val="Heading3"/>
        <w:spacing w:line="268" w:lineRule="auto"/>
        <w:ind w:left="0" w:right="101"/>
        <w:jc w:val="both"/>
        <w:rPr>
          <w:rFonts w:asciiTheme="minorHAnsi" w:eastAsiaTheme="minorEastAsia" w:hAnsiTheme="minorHAnsi" w:cstheme="minorBidi"/>
        </w:rPr>
      </w:pPr>
    </w:p>
    <w:p w14:paraId="5C628515" w14:textId="77777777" w:rsidR="00957CDE" w:rsidRPr="007C0A81" w:rsidRDefault="087D8357" w:rsidP="2D6FC02E">
      <w:pPr>
        <w:pStyle w:val="BodyText"/>
        <w:ind w:left="0"/>
        <w:rPr>
          <w:rFonts w:asciiTheme="minorHAnsi" w:eastAsiaTheme="minorEastAsia" w:hAnsiTheme="minorHAnsi" w:cstheme="minorBidi"/>
          <w:b/>
          <w:bCs/>
        </w:rPr>
      </w:pPr>
      <w:r w:rsidRPr="2D6FC02E">
        <w:rPr>
          <w:rFonts w:asciiTheme="minorHAnsi" w:eastAsiaTheme="minorEastAsia" w:hAnsiTheme="minorHAnsi" w:cstheme="minorBidi"/>
          <w:b/>
          <w:bCs/>
        </w:rPr>
        <w:t>Process</w:t>
      </w:r>
    </w:p>
    <w:p w14:paraId="6E0234C6" w14:textId="1B1FBF72" w:rsidR="00957CDE" w:rsidRDefault="6E258BC7"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Arrangements have been made for </w:t>
      </w:r>
      <w:r w:rsidR="6A9E98C3" w:rsidRPr="34E42661">
        <w:rPr>
          <w:rFonts w:asciiTheme="minorHAnsi" w:eastAsiaTheme="minorEastAsia" w:hAnsiTheme="minorHAnsi" w:cstheme="minorBidi"/>
        </w:rPr>
        <w:t>university</w:t>
      </w:r>
      <w:r w:rsidRPr="34E42661">
        <w:rPr>
          <w:rFonts w:asciiTheme="minorHAnsi" w:eastAsiaTheme="minorEastAsia" w:hAnsiTheme="minorHAnsi" w:cstheme="minorBidi"/>
        </w:rPr>
        <w:t xml:space="preserve"> staff to undergo eye and eyesight tests by competent persons at The National Optometry Centre (NOC)</w:t>
      </w:r>
      <w:r w:rsidR="635D3B4D" w:rsidRPr="34E42661">
        <w:rPr>
          <w:rFonts w:asciiTheme="minorHAnsi" w:eastAsiaTheme="minorEastAsia" w:hAnsiTheme="minorHAnsi" w:cstheme="minorBidi"/>
        </w:rPr>
        <w:t xml:space="preserve"> on the Grangegorman campus</w:t>
      </w:r>
      <w:r w:rsidR="36208CB9" w:rsidRPr="34E42661">
        <w:rPr>
          <w:rFonts w:asciiTheme="minorHAnsi" w:eastAsiaTheme="minorEastAsia" w:hAnsiTheme="minorHAnsi" w:cstheme="minorBidi"/>
        </w:rPr>
        <w:t xml:space="preserve">. </w:t>
      </w:r>
    </w:p>
    <w:p w14:paraId="62431CDC" w14:textId="77777777" w:rsidR="007C0A81" w:rsidRPr="0023153F" w:rsidRDefault="007C0A81" w:rsidP="2D6FC02E">
      <w:pPr>
        <w:pStyle w:val="BodyText"/>
        <w:spacing w:line="268" w:lineRule="auto"/>
        <w:ind w:left="0" w:right="101"/>
        <w:jc w:val="both"/>
        <w:rPr>
          <w:rFonts w:asciiTheme="minorHAnsi" w:eastAsiaTheme="minorEastAsia" w:hAnsiTheme="minorHAnsi" w:cstheme="minorBidi"/>
        </w:rPr>
      </w:pPr>
    </w:p>
    <w:p w14:paraId="3D34BE3B"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Staff can avail of an eye and eyesight test at the following intervals: </w:t>
      </w:r>
    </w:p>
    <w:p w14:paraId="07114B9B" w14:textId="77777777" w:rsidR="007C0A81" w:rsidRDefault="6E258BC7" w:rsidP="00BE5ECA">
      <w:pPr>
        <w:pStyle w:val="BodyText"/>
        <w:numPr>
          <w:ilvl w:val="0"/>
          <w:numId w:val="10"/>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Before commencing display screen work</w:t>
      </w:r>
    </w:p>
    <w:p w14:paraId="1678241A" w14:textId="77777777" w:rsidR="007C0A81" w:rsidRDefault="6E258BC7" w:rsidP="00BE5ECA">
      <w:pPr>
        <w:pStyle w:val="BodyText"/>
        <w:numPr>
          <w:ilvl w:val="0"/>
          <w:numId w:val="10"/>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at regular intervals thereafter and </w:t>
      </w:r>
    </w:p>
    <w:p w14:paraId="26E42CB0" w14:textId="77777777" w:rsidR="00957CDE" w:rsidRPr="0023153F" w:rsidRDefault="6E258BC7" w:rsidP="00BE5ECA">
      <w:pPr>
        <w:pStyle w:val="BodyText"/>
        <w:numPr>
          <w:ilvl w:val="0"/>
          <w:numId w:val="10"/>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if an employee experiences visual difficulties which may be due to display screen work.</w:t>
      </w:r>
    </w:p>
    <w:p w14:paraId="31427FBE"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Staff members contact the NOC directly to schedule an appointment. </w:t>
      </w:r>
    </w:p>
    <w:p w14:paraId="5EA5CB81"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Eye examinations may be carried out in the student clinics. This will be highlighted to staff at</w:t>
      </w:r>
    </w:p>
    <w:p w14:paraId="2A0F48DC" w14:textId="77777777" w:rsidR="007C0A81" w:rsidRPr="0023153F" w:rsidRDefault="6E258BC7" w:rsidP="2D6FC02E">
      <w:pPr>
        <w:pStyle w:val="BodyText"/>
        <w:spacing w:line="268" w:lineRule="auto"/>
        <w:ind w:left="72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appointment stage. </w:t>
      </w:r>
    </w:p>
    <w:p w14:paraId="60921DB1"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Staff have the option to request an appointment in the professional clinics without a student </w:t>
      </w:r>
    </w:p>
    <w:p w14:paraId="5511E68C" w14:textId="77777777" w:rsidR="007C0A81" w:rsidRDefault="6E258BC7" w:rsidP="2D6FC02E">
      <w:pPr>
        <w:pStyle w:val="BodyText"/>
        <w:spacing w:line="268" w:lineRule="auto"/>
        <w:ind w:left="720" w:right="101"/>
        <w:jc w:val="both"/>
        <w:rPr>
          <w:rFonts w:asciiTheme="minorHAnsi" w:eastAsiaTheme="minorEastAsia" w:hAnsiTheme="minorHAnsi" w:cstheme="minorBidi"/>
        </w:rPr>
      </w:pPr>
      <w:r w:rsidRPr="2D6FC02E">
        <w:rPr>
          <w:rFonts w:asciiTheme="minorHAnsi" w:eastAsiaTheme="minorEastAsia" w:hAnsiTheme="minorHAnsi" w:cstheme="minorBidi"/>
        </w:rPr>
        <w:t>present.</w:t>
      </w:r>
    </w:p>
    <w:p w14:paraId="782EB122" w14:textId="77777777" w:rsidR="00957CDE" w:rsidRPr="007C0A81" w:rsidRDefault="6E258BC7" w:rsidP="2D6FC02E">
      <w:pPr>
        <w:pStyle w:val="BodyText"/>
        <w:spacing w:line="268" w:lineRule="auto"/>
        <w:ind w:left="72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Note: professional clinics may have restricted time slots and may not necessarily run on the </w:t>
      </w:r>
    </w:p>
    <w:p w14:paraId="51605638" w14:textId="77777777" w:rsidR="007C0A81" w:rsidRDefault="6E258BC7" w:rsidP="2D6FC02E">
      <w:pPr>
        <w:pStyle w:val="BodyText"/>
        <w:spacing w:line="268" w:lineRule="auto"/>
        <w:ind w:left="720" w:right="101"/>
        <w:jc w:val="both"/>
        <w:rPr>
          <w:rFonts w:asciiTheme="minorHAnsi" w:eastAsiaTheme="minorEastAsia" w:hAnsiTheme="minorHAnsi" w:cstheme="minorBidi"/>
        </w:rPr>
      </w:pPr>
      <w:r w:rsidRPr="2D6FC02E">
        <w:rPr>
          <w:rFonts w:asciiTheme="minorHAnsi" w:eastAsiaTheme="minorEastAsia" w:hAnsiTheme="minorHAnsi" w:cstheme="minorBidi"/>
        </w:rPr>
        <w:t>same days as student clinics.</w:t>
      </w:r>
    </w:p>
    <w:p w14:paraId="279F85E9" w14:textId="6E19236E" w:rsidR="00957CDE" w:rsidRPr="009A794E"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When the optometrist certifies that a staff member needs to use a spectacle prescription solely for </w:t>
      </w:r>
      <w:r w:rsidRPr="009A794E">
        <w:rPr>
          <w:rFonts w:asciiTheme="minorHAnsi" w:eastAsiaTheme="minorEastAsia" w:hAnsiTheme="minorHAnsi" w:cstheme="minorBidi"/>
        </w:rPr>
        <w:t xml:space="preserve">the purpose of working with DSE, the University shall contribute €60 for standard spectacles or €100 </w:t>
      </w:r>
    </w:p>
    <w:p w14:paraId="05AEEEEE" w14:textId="5571120B" w:rsidR="00957CDE" w:rsidRPr="0023153F" w:rsidRDefault="6E258BC7" w:rsidP="009A794E">
      <w:pPr>
        <w:pStyle w:val="BodyText"/>
        <w:spacing w:line="268" w:lineRule="auto"/>
        <w:ind w:left="720"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towards multifocal spectacles purchased in the National Optometry Centre. The staff member is responsible for the balance. </w:t>
      </w:r>
    </w:p>
    <w:p w14:paraId="06F7461F" w14:textId="180F0450" w:rsidR="00957CDE" w:rsidRPr="009A794E" w:rsidRDefault="6E258BC7" w:rsidP="34E42661">
      <w:pPr>
        <w:pStyle w:val="BodyText"/>
        <w:numPr>
          <w:ilvl w:val="0"/>
          <w:numId w:val="9"/>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In the case of a staff member who already wears spectacles to correct a visual defect (or other normal corrective appliances</w:t>
      </w:r>
      <w:r w:rsidR="3D625A3B" w:rsidRPr="34E42661">
        <w:rPr>
          <w:rFonts w:asciiTheme="minorHAnsi" w:eastAsiaTheme="minorEastAsia" w:hAnsiTheme="minorHAnsi" w:cstheme="minorBidi"/>
        </w:rPr>
        <w:t>),</w:t>
      </w:r>
      <w:r w:rsidRPr="34E42661">
        <w:rPr>
          <w:rFonts w:asciiTheme="minorHAnsi" w:eastAsiaTheme="minorEastAsia" w:hAnsiTheme="minorHAnsi" w:cstheme="minorBidi"/>
        </w:rPr>
        <w:t xml:space="preserve"> and these spectacles are adequate also for DSE work, TU Dublin is not liable to meet the cost should a routine change of lenses arise. </w:t>
      </w:r>
    </w:p>
    <w:p w14:paraId="67EE4F44" w14:textId="65FA1E2E" w:rsidR="00957CDE" w:rsidRPr="009A794E" w:rsidRDefault="6E258BC7" w:rsidP="34E42661">
      <w:pPr>
        <w:pStyle w:val="BodyText"/>
        <w:numPr>
          <w:ilvl w:val="0"/>
          <w:numId w:val="9"/>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 cost of dealing with more general eye problems which are revealed </w:t>
      </w:r>
      <w:bookmarkStart w:id="36" w:name="_Int_pN12QiQA"/>
      <w:r w:rsidRPr="34E42661">
        <w:rPr>
          <w:rFonts w:asciiTheme="minorHAnsi" w:eastAsiaTheme="minorEastAsia" w:hAnsiTheme="minorHAnsi" w:cstheme="minorBidi"/>
        </w:rPr>
        <w:t>as a result of</w:t>
      </w:r>
      <w:bookmarkEnd w:id="36"/>
      <w:r w:rsidRPr="34E42661">
        <w:rPr>
          <w:rFonts w:asciiTheme="minorHAnsi" w:eastAsiaTheme="minorEastAsia" w:hAnsiTheme="minorHAnsi" w:cstheme="minorBidi"/>
        </w:rPr>
        <w:t xml:space="preserve"> the tests and which are not </w:t>
      </w:r>
      <w:bookmarkStart w:id="37" w:name="_Int_ffq7BgRW"/>
      <w:r w:rsidRPr="34E42661">
        <w:rPr>
          <w:rFonts w:asciiTheme="minorHAnsi" w:eastAsiaTheme="minorEastAsia" w:hAnsiTheme="minorHAnsi" w:cstheme="minorBidi"/>
        </w:rPr>
        <w:t>directly related</w:t>
      </w:r>
      <w:bookmarkEnd w:id="37"/>
      <w:r w:rsidRPr="34E42661">
        <w:rPr>
          <w:rFonts w:asciiTheme="minorHAnsi" w:eastAsiaTheme="minorEastAsia" w:hAnsiTheme="minorHAnsi" w:cstheme="minorBidi"/>
        </w:rPr>
        <w:t xml:space="preserve"> to working with a DSE is a matter for the staff member as part of his/her general health care, taking account of health care entitlements.</w:t>
      </w:r>
    </w:p>
    <w:p w14:paraId="16DFA086" w14:textId="0081F1C7" w:rsidR="00957CDE" w:rsidRPr="009A794E"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Where complex problems are detected, the optometrist may refer the staff member to a specialist</w:t>
      </w:r>
      <w:r w:rsidR="009A794E">
        <w:rPr>
          <w:rFonts w:asciiTheme="minorHAnsi" w:eastAsiaTheme="minorEastAsia" w:hAnsiTheme="minorHAnsi" w:cstheme="minorBidi"/>
        </w:rPr>
        <w:t xml:space="preserve"> </w:t>
      </w:r>
      <w:r w:rsidRPr="009A794E">
        <w:rPr>
          <w:rFonts w:asciiTheme="minorHAnsi" w:eastAsiaTheme="minorEastAsia" w:hAnsiTheme="minorHAnsi" w:cstheme="minorBidi"/>
        </w:rPr>
        <w:t>ophthalmologist for attention.</w:t>
      </w:r>
    </w:p>
    <w:p w14:paraId="1281915D"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If after an eye test has been carried out, a defect in eyesight is discovered and the optometrist </w:t>
      </w:r>
    </w:p>
    <w:p w14:paraId="32FD2CED" w14:textId="14250AD4" w:rsidR="00957CDE" w:rsidRPr="0023153F" w:rsidRDefault="6E258BC7" w:rsidP="34E42661">
      <w:pPr>
        <w:pStyle w:val="BodyText"/>
        <w:spacing w:line="268" w:lineRule="auto"/>
        <w:ind w:left="720" w:right="101"/>
        <w:jc w:val="both"/>
        <w:rPr>
          <w:rFonts w:asciiTheme="minorHAnsi" w:eastAsiaTheme="minorEastAsia" w:hAnsiTheme="minorHAnsi" w:cstheme="minorBidi"/>
        </w:rPr>
      </w:pPr>
      <w:bookmarkStart w:id="38" w:name="_Int_YgPJrl0p"/>
      <w:r w:rsidRPr="34E42661">
        <w:rPr>
          <w:rFonts w:asciiTheme="minorHAnsi" w:eastAsiaTheme="minorEastAsia" w:hAnsiTheme="minorHAnsi" w:cstheme="minorBidi"/>
        </w:rPr>
        <w:t>certifies that having regard to the nature of the defect, the operation of DSE would not be advisable, then that staff member will not be asked to operate a DSE.</w:t>
      </w:r>
      <w:bookmarkEnd w:id="38"/>
      <w:r w:rsidRPr="34E42661">
        <w:rPr>
          <w:rFonts w:asciiTheme="minorHAnsi" w:eastAsiaTheme="minorEastAsia" w:hAnsiTheme="minorHAnsi" w:cstheme="minorBidi"/>
        </w:rPr>
        <w:t xml:space="preserve"> </w:t>
      </w:r>
    </w:p>
    <w:p w14:paraId="605F89B5" w14:textId="77777777" w:rsidR="00957CDE" w:rsidRPr="0023153F" w:rsidRDefault="6E258BC7" w:rsidP="00BE5ECA">
      <w:pPr>
        <w:pStyle w:val="BodyText"/>
        <w:numPr>
          <w:ilvl w:val="0"/>
          <w:numId w:val="9"/>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lastRenderedPageBreak/>
        <w:t>Staff who are given eye examinations will be advised of the results of such tests.</w:t>
      </w:r>
    </w:p>
    <w:p w14:paraId="61D69514" w14:textId="72C95E75" w:rsidR="00957CDE" w:rsidRPr="009A794E" w:rsidRDefault="6E258BC7" w:rsidP="34E42661">
      <w:pPr>
        <w:pStyle w:val="BodyText"/>
        <w:numPr>
          <w:ilvl w:val="0"/>
          <w:numId w:val="9"/>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If specific safety spectacles are required as part of personal protective equipment (PPE) for staff members engaged in certain work activities, the NOC will ensure that these are </w:t>
      </w:r>
      <w:r w:rsidR="71CB7708" w:rsidRPr="34E42661">
        <w:rPr>
          <w:rFonts w:asciiTheme="minorHAnsi" w:eastAsiaTheme="minorEastAsia" w:hAnsiTheme="minorHAnsi" w:cstheme="minorBidi"/>
        </w:rPr>
        <w:t>provided,</w:t>
      </w:r>
      <w:r w:rsidRPr="34E42661">
        <w:rPr>
          <w:rFonts w:asciiTheme="minorHAnsi" w:eastAsiaTheme="minorEastAsia" w:hAnsiTheme="minorHAnsi" w:cstheme="minorBidi"/>
        </w:rPr>
        <w:t xml:space="preserve"> and the relevant School/Function will cover the cost of these. It is imperative that staff members provide all relevant information regarding their activities so that the correct materials may be sourced for safety spectacles. This is critical where chemicals are being used. </w:t>
      </w:r>
    </w:p>
    <w:p w14:paraId="49E398E2" w14:textId="77777777" w:rsidR="007C0A81" w:rsidRPr="0023153F" w:rsidRDefault="007C0A81" w:rsidP="2D6FC02E">
      <w:pPr>
        <w:pStyle w:val="BodyText"/>
        <w:spacing w:line="268" w:lineRule="auto"/>
        <w:ind w:left="0" w:right="101"/>
        <w:jc w:val="both"/>
        <w:rPr>
          <w:rFonts w:asciiTheme="minorHAnsi" w:eastAsiaTheme="minorEastAsia" w:hAnsiTheme="minorHAnsi" w:cstheme="minorBidi"/>
        </w:rPr>
      </w:pPr>
    </w:p>
    <w:p w14:paraId="1118921C" w14:textId="77777777" w:rsidR="00957CDE" w:rsidRPr="0023153F" w:rsidRDefault="6E258BC7" w:rsidP="2D6FC02E">
      <w:pPr>
        <w:pStyle w:val="Heading3"/>
        <w:ind w:left="0"/>
        <w:rPr>
          <w:rFonts w:asciiTheme="minorHAnsi" w:eastAsiaTheme="minorEastAsia" w:hAnsiTheme="minorHAnsi" w:cstheme="minorBidi"/>
        </w:rPr>
      </w:pPr>
      <w:bookmarkStart w:id="39" w:name="_Toc178932569"/>
      <w:r w:rsidRPr="0F2DE5E4">
        <w:rPr>
          <w:rFonts w:asciiTheme="minorHAnsi" w:eastAsiaTheme="minorEastAsia" w:hAnsiTheme="minorHAnsi" w:cstheme="minorBidi"/>
        </w:rPr>
        <w:t>R</w:t>
      </w:r>
      <w:r w:rsidR="087D8357" w:rsidRPr="0F2DE5E4">
        <w:rPr>
          <w:rFonts w:asciiTheme="minorHAnsi" w:eastAsiaTheme="minorEastAsia" w:hAnsiTheme="minorHAnsi" w:cstheme="minorBidi"/>
        </w:rPr>
        <w:t>eview</w:t>
      </w:r>
      <w:bookmarkEnd w:id="39"/>
    </w:p>
    <w:p w14:paraId="754F5D8B" w14:textId="748170A7" w:rsidR="00957CDE" w:rsidRDefault="087D8357" w:rsidP="2D6FC02E">
      <w:pPr>
        <w:pStyle w:val="BodyText"/>
        <w:spacing w:before="20"/>
        <w:ind w:left="0"/>
        <w:jc w:val="both"/>
        <w:rPr>
          <w:rFonts w:asciiTheme="minorHAnsi" w:eastAsiaTheme="minorEastAsia" w:hAnsiTheme="minorHAnsi" w:cstheme="minorBidi"/>
        </w:rPr>
      </w:pPr>
      <w:r w:rsidRPr="2D6FC02E">
        <w:rPr>
          <w:rFonts w:asciiTheme="minorHAnsi" w:eastAsiaTheme="minorEastAsia" w:hAnsiTheme="minorHAnsi" w:cstheme="minorBidi"/>
        </w:rPr>
        <w:t xml:space="preserve">The arrangements will be reviewed regularly and communicated to all staff. </w:t>
      </w:r>
    </w:p>
    <w:p w14:paraId="1EE09B68" w14:textId="77777777" w:rsidR="009A794E" w:rsidRDefault="009A794E" w:rsidP="2D6FC02E">
      <w:pPr>
        <w:pStyle w:val="Heading1"/>
        <w:ind w:left="0"/>
        <w:rPr>
          <w:rFonts w:asciiTheme="minorHAnsi" w:eastAsiaTheme="minorEastAsia" w:hAnsiTheme="minorHAnsi" w:cstheme="minorBidi"/>
          <w:color w:val="2F5496" w:themeColor="accent1" w:themeShade="BF"/>
        </w:rPr>
      </w:pPr>
    </w:p>
    <w:p w14:paraId="02424F4C" w14:textId="77777777" w:rsidR="00B61053" w:rsidRDefault="00B61053" w:rsidP="2D6FC02E">
      <w:pPr>
        <w:pStyle w:val="Heading1"/>
        <w:ind w:left="0"/>
        <w:rPr>
          <w:rFonts w:asciiTheme="minorHAnsi" w:eastAsiaTheme="minorEastAsia" w:hAnsiTheme="minorHAnsi" w:cstheme="minorBidi"/>
          <w:color w:val="2F5496" w:themeColor="accent1" w:themeShade="BF"/>
        </w:rPr>
      </w:pPr>
    </w:p>
    <w:p w14:paraId="35A12B73" w14:textId="0C1BBAF9" w:rsidR="007E2755" w:rsidRPr="007B7877" w:rsidRDefault="5E394682" w:rsidP="2D6FC02E">
      <w:pPr>
        <w:pStyle w:val="Heading1"/>
        <w:ind w:left="0"/>
        <w:rPr>
          <w:rFonts w:asciiTheme="minorHAnsi" w:eastAsiaTheme="minorEastAsia" w:hAnsiTheme="minorHAnsi" w:cstheme="minorBidi"/>
          <w:color w:val="2F5496" w:themeColor="accent1" w:themeShade="BF"/>
        </w:rPr>
      </w:pPr>
      <w:bookmarkStart w:id="40" w:name="_Toc178932570"/>
      <w:r w:rsidRPr="0F2DE5E4">
        <w:rPr>
          <w:rFonts w:asciiTheme="minorHAnsi" w:eastAsiaTheme="minorEastAsia" w:hAnsiTheme="minorHAnsi" w:cstheme="minorBidi"/>
          <w:color w:val="2F5496" w:themeColor="accent1" w:themeShade="BF"/>
        </w:rPr>
        <w:t>Display Screen Equipment Assessments</w:t>
      </w:r>
      <w:bookmarkEnd w:id="40"/>
    </w:p>
    <w:p w14:paraId="34EDB229" w14:textId="0EF78FAF" w:rsidR="2D6FC02E" w:rsidRDefault="2D6FC02E" w:rsidP="2D6FC02E">
      <w:pPr>
        <w:pStyle w:val="BodyText"/>
        <w:ind w:left="0"/>
        <w:rPr>
          <w:rFonts w:asciiTheme="minorHAnsi" w:eastAsiaTheme="minorEastAsia" w:hAnsiTheme="minorHAnsi" w:cstheme="minorBidi"/>
        </w:rPr>
      </w:pPr>
    </w:p>
    <w:p w14:paraId="3D432ECC" w14:textId="4BC39E7C" w:rsidR="00B52F60" w:rsidRPr="009B484B" w:rsidRDefault="5E394682" w:rsidP="34E42661">
      <w:pPr>
        <w:pStyle w:val="BodyText"/>
        <w:spacing w:line="268" w:lineRule="auto"/>
        <w:ind w:left="0"/>
        <w:jc w:val="both"/>
        <w:rPr>
          <w:rFonts w:asciiTheme="minorHAnsi" w:eastAsiaTheme="minorEastAsia" w:hAnsiTheme="minorHAnsi" w:cstheme="minorBidi"/>
        </w:rPr>
      </w:pPr>
      <w:r w:rsidRPr="34E42661">
        <w:rPr>
          <w:rFonts w:asciiTheme="minorHAnsi" w:eastAsiaTheme="minorEastAsia" w:hAnsiTheme="minorHAnsi" w:cstheme="minorBidi"/>
        </w:rPr>
        <w:t xml:space="preserve">The University </w:t>
      </w:r>
      <w:proofErr w:type="spellStart"/>
      <w:r w:rsidRPr="34E42661">
        <w:rPr>
          <w:rFonts w:asciiTheme="minorHAnsi" w:eastAsiaTheme="minorEastAsia" w:hAnsiTheme="minorHAnsi" w:cstheme="minorBidi"/>
        </w:rPr>
        <w:t>recognises</w:t>
      </w:r>
      <w:proofErr w:type="spellEnd"/>
      <w:r w:rsidRPr="34E42661">
        <w:rPr>
          <w:rFonts w:asciiTheme="minorHAnsi" w:eastAsiaTheme="minorEastAsia" w:hAnsiTheme="minorHAnsi" w:cstheme="minorBidi"/>
        </w:rPr>
        <w:t xml:space="preserve"> that people using display screen equipment (DSE) (</w:t>
      </w:r>
      <w:r w:rsidRPr="34E42661">
        <w:rPr>
          <w:rFonts w:asciiTheme="minorHAnsi" w:eastAsiaTheme="minorEastAsia" w:hAnsiTheme="minorHAnsi" w:cstheme="minorBidi"/>
          <w:i/>
          <w:iCs/>
        </w:rPr>
        <w:t>defined as those employees who use a display screen for more than one hour per day at work</w:t>
      </w:r>
      <w:r w:rsidRPr="34E42661">
        <w:rPr>
          <w:rFonts w:asciiTheme="minorHAnsi" w:eastAsiaTheme="minorEastAsia" w:hAnsiTheme="minorHAnsi" w:cstheme="minorBidi"/>
        </w:rPr>
        <w:t xml:space="preserve">) may suffer health problems such as upper limb disorders and eye strain </w:t>
      </w:r>
      <w:bookmarkStart w:id="41" w:name="_Int_j8Nd5KeV"/>
      <w:r w:rsidRPr="34E42661">
        <w:rPr>
          <w:rFonts w:asciiTheme="minorHAnsi" w:eastAsiaTheme="minorEastAsia" w:hAnsiTheme="minorHAnsi" w:cstheme="minorBidi"/>
        </w:rPr>
        <w:t>as a result of</w:t>
      </w:r>
      <w:bookmarkEnd w:id="41"/>
      <w:r w:rsidRPr="34E42661">
        <w:rPr>
          <w:rFonts w:asciiTheme="minorHAnsi" w:eastAsiaTheme="minorEastAsia" w:hAnsiTheme="minorHAnsi" w:cstheme="minorBidi"/>
        </w:rPr>
        <w:t xml:space="preserve"> poor set up</w:t>
      </w:r>
      <w:r w:rsidR="5D1BAA5A" w:rsidRPr="34E42661">
        <w:rPr>
          <w:rFonts w:asciiTheme="minorHAnsi" w:eastAsiaTheme="minorEastAsia" w:hAnsiTheme="minorHAnsi" w:cstheme="minorBidi"/>
        </w:rPr>
        <w:t xml:space="preserve">. </w:t>
      </w:r>
      <w:r w:rsidRPr="34E42661">
        <w:rPr>
          <w:rFonts w:asciiTheme="minorHAnsi" w:eastAsiaTheme="minorEastAsia" w:hAnsiTheme="minorHAnsi" w:cstheme="minorBidi"/>
        </w:rPr>
        <w:t xml:space="preserve">In most cases the problems do not arise directly from the display screen equipment, but from the way it is used. The problems can be avoided by good workplace and job design and by the way the equipment and workstation are used by the individual. </w:t>
      </w:r>
      <w:bookmarkStart w:id="42" w:name="_Int_VC2AChgF"/>
      <w:r w:rsidRPr="34E42661">
        <w:rPr>
          <w:rFonts w:asciiTheme="minorHAnsi" w:eastAsiaTheme="minorEastAsia" w:hAnsiTheme="minorHAnsi" w:cstheme="minorBidi"/>
        </w:rPr>
        <w:t>TU Dublin is required to evaluate health and safety at workstations with particular reference to eyesight, physical difficulties and mental stress.</w:t>
      </w:r>
      <w:bookmarkEnd w:id="42"/>
      <w:r w:rsidRPr="34E42661">
        <w:rPr>
          <w:rFonts w:asciiTheme="minorHAnsi" w:eastAsiaTheme="minorEastAsia" w:hAnsiTheme="minorHAnsi" w:cstheme="minorBidi"/>
        </w:rPr>
        <w:t xml:space="preserve"> Appropriate steps will be taken to control any risks identified. </w:t>
      </w:r>
    </w:p>
    <w:p w14:paraId="1FE2DD96" w14:textId="77777777" w:rsidR="00B52F60" w:rsidRPr="009B484B" w:rsidRDefault="00B52F60" w:rsidP="2D6FC02E">
      <w:pPr>
        <w:pStyle w:val="BodyText"/>
        <w:spacing w:line="268" w:lineRule="auto"/>
        <w:ind w:left="720" w:right="101"/>
        <w:jc w:val="both"/>
        <w:rPr>
          <w:rFonts w:asciiTheme="minorHAnsi" w:eastAsiaTheme="minorEastAsia" w:hAnsiTheme="minorHAnsi" w:cstheme="minorBidi"/>
        </w:rPr>
      </w:pPr>
    </w:p>
    <w:p w14:paraId="06E947F0" w14:textId="05C09D3C" w:rsidR="00B52F60" w:rsidRDefault="5E394682" w:rsidP="34E42661">
      <w:pPr>
        <w:pStyle w:val="BodyText"/>
        <w:spacing w:line="268" w:lineRule="auto"/>
        <w:ind w:left="0" w:right="101"/>
        <w:jc w:val="both"/>
        <w:rPr>
          <w:rFonts w:asciiTheme="minorHAnsi" w:eastAsiaTheme="minorEastAsia" w:hAnsiTheme="minorHAnsi" w:cstheme="minorBidi"/>
        </w:rPr>
      </w:pPr>
      <w:bookmarkStart w:id="43" w:name="_Int_MoEPLxfv"/>
      <w:r w:rsidRPr="34E42661">
        <w:rPr>
          <w:rFonts w:asciiTheme="minorHAnsi" w:eastAsiaTheme="minorEastAsia" w:hAnsiTheme="minorHAnsi" w:cstheme="minorBidi"/>
        </w:rPr>
        <w:t>In order to</w:t>
      </w:r>
      <w:bookmarkEnd w:id="43"/>
      <w:r w:rsidRPr="34E42661">
        <w:rPr>
          <w:rFonts w:asciiTheme="minorHAnsi" w:eastAsiaTheme="minorEastAsia" w:hAnsiTheme="minorHAnsi" w:cstheme="minorBidi"/>
        </w:rPr>
        <w:t xml:space="preserve"> ensure the health and safety of staff the University will comply with requirements of the Display Screen Equipment Regulations, Part </w:t>
      </w:r>
      <w:r w:rsidRPr="34E42661">
        <w:rPr>
          <w:rFonts w:asciiTheme="minorHAnsi" w:eastAsiaTheme="minorEastAsia" w:hAnsiTheme="minorHAnsi" w:cstheme="minorBidi"/>
          <w:i/>
          <w:iCs/>
        </w:rPr>
        <w:t xml:space="preserve">2 Chapter 5 of the Safety, </w:t>
      </w:r>
      <w:r w:rsidR="67FD730C" w:rsidRPr="34E42661">
        <w:rPr>
          <w:rFonts w:asciiTheme="minorHAnsi" w:eastAsiaTheme="minorEastAsia" w:hAnsiTheme="minorHAnsi" w:cstheme="minorBidi"/>
          <w:i/>
          <w:iCs/>
        </w:rPr>
        <w:t>Health,</w:t>
      </w:r>
      <w:r w:rsidRPr="34E42661">
        <w:rPr>
          <w:rFonts w:asciiTheme="minorHAnsi" w:eastAsiaTheme="minorEastAsia" w:hAnsiTheme="minorHAnsi" w:cstheme="minorBidi"/>
          <w:i/>
          <w:iCs/>
        </w:rPr>
        <w:t xml:space="preserve"> and Welfare at Work (General Application) Regulations, 2007</w:t>
      </w:r>
      <w:r w:rsidRPr="34E42661">
        <w:rPr>
          <w:rFonts w:asciiTheme="minorHAnsi" w:eastAsiaTheme="minorEastAsia" w:hAnsiTheme="minorHAnsi" w:cstheme="minorBidi"/>
        </w:rPr>
        <w:t xml:space="preserve"> and will follow the guidance given by the Health and Safety Authority. TU Dublin will carry out an analysis of individual workstations and a competent person with the necessary skills, training and experience will complete this analysis. </w:t>
      </w:r>
    </w:p>
    <w:p w14:paraId="27357532" w14:textId="77777777" w:rsidR="00B52F60" w:rsidRDefault="00B52F60" w:rsidP="2D6FC02E">
      <w:pPr>
        <w:pStyle w:val="BodyText"/>
        <w:spacing w:line="268" w:lineRule="auto"/>
        <w:ind w:left="0" w:right="101"/>
        <w:jc w:val="both"/>
        <w:rPr>
          <w:rFonts w:asciiTheme="minorHAnsi" w:eastAsiaTheme="minorEastAsia" w:hAnsiTheme="minorHAnsi" w:cstheme="minorBidi"/>
        </w:rPr>
      </w:pPr>
    </w:p>
    <w:p w14:paraId="56C7E0BE" w14:textId="49ABE47A" w:rsidR="00B52F60" w:rsidRPr="007B7877" w:rsidRDefault="5E394682"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The results of the workstation analysis must be shared with the employee</w:t>
      </w:r>
      <w:r w:rsidR="009A794E" w:rsidRPr="34E42661">
        <w:rPr>
          <w:rFonts w:asciiTheme="minorHAnsi" w:eastAsiaTheme="minorEastAsia" w:hAnsiTheme="minorHAnsi" w:cstheme="minorBidi"/>
        </w:rPr>
        <w:t xml:space="preserve"> and the line </w:t>
      </w:r>
      <w:r w:rsidR="5DFB1115" w:rsidRPr="34E42661">
        <w:rPr>
          <w:rFonts w:asciiTheme="minorHAnsi" w:eastAsiaTheme="minorEastAsia" w:hAnsiTheme="minorHAnsi" w:cstheme="minorBidi"/>
        </w:rPr>
        <w:t>manager,</w:t>
      </w:r>
      <w:r w:rsidRPr="34E42661">
        <w:rPr>
          <w:rFonts w:asciiTheme="minorHAnsi" w:eastAsiaTheme="minorEastAsia" w:hAnsiTheme="minorHAnsi" w:cstheme="minorBidi"/>
        </w:rPr>
        <w:t xml:space="preserve"> and a written record must be kept of the analysis of the workstation. Any changes to be made to the workstation to meet the requirements of Schedule 4 must be recorded. </w:t>
      </w:r>
    </w:p>
    <w:p w14:paraId="1D329167" w14:textId="77777777" w:rsidR="00B52F60" w:rsidRPr="009B484B" w:rsidRDefault="5E394682" w:rsidP="2D6FC02E">
      <w:pPr>
        <w:pStyle w:val="Heading4"/>
        <w:rPr>
          <w:rFonts w:asciiTheme="minorHAnsi" w:eastAsiaTheme="minorEastAsia" w:hAnsiTheme="minorHAnsi" w:cstheme="minorBidi"/>
          <w:sz w:val="22"/>
          <w:szCs w:val="22"/>
        </w:rPr>
      </w:pPr>
      <w:r w:rsidRPr="2D6FC02E">
        <w:rPr>
          <w:rFonts w:asciiTheme="minorHAnsi" w:eastAsiaTheme="minorEastAsia" w:hAnsiTheme="minorHAnsi" w:cstheme="minorBidi"/>
          <w:sz w:val="22"/>
          <w:szCs w:val="22"/>
        </w:rPr>
        <w:t>On campus</w:t>
      </w:r>
      <w:r w:rsidR="00B52F60">
        <w:tab/>
      </w:r>
    </w:p>
    <w:p w14:paraId="1242C49B" w14:textId="77777777" w:rsidR="00B52F60" w:rsidRPr="00B52F60" w:rsidRDefault="5E394682" w:rsidP="00BE5ECA">
      <w:pPr>
        <w:numPr>
          <w:ilvl w:val="0"/>
          <w:numId w:val="12"/>
        </w:numPr>
        <w:spacing w:line="276" w:lineRule="auto"/>
        <w:jc w:val="both"/>
        <w:rPr>
          <w:rFonts w:asciiTheme="minorHAnsi" w:eastAsiaTheme="minorEastAsia" w:hAnsiTheme="minorHAnsi" w:cstheme="minorBidi"/>
        </w:rPr>
      </w:pPr>
      <w:r w:rsidRPr="2D6FC02E">
        <w:rPr>
          <w:rFonts w:asciiTheme="minorHAnsi" w:eastAsiaTheme="minorEastAsia" w:hAnsiTheme="minorHAnsi" w:cstheme="minorBidi"/>
        </w:rPr>
        <w:t>The University shall purchase and provide appropriate equipment (hardware) and processing systems (software) and a working environment suitable for display screen work. Workstation furniture and PCs will comply with the requirements of the General Application Regulations.</w:t>
      </w:r>
    </w:p>
    <w:p w14:paraId="5A287A44" w14:textId="77777777" w:rsidR="00B52F60" w:rsidRPr="009B484B" w:rsidRDefault="5E394682" w:rsidP="34E42661">
      <w:pPr>
        <w:numPr>
          <w:ilvl w:val="0"/>
          <w:numId w:val="12"/>
        </w:numPr>
        <w:spacing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Each workstation will be risk assessed upon request </w:t>
      </w:r>
      <w:bookmarkStart w:id="44" w:name="_Int_pT7AobB3"/>
      <w:r w:rsidRPr="34E42661">
        <w:rPr>
          <w:rFonts w:asciiTheme="minorHAnsi" w:eastAsiaTheme="minorEastAsia" w:hAnsiTheme="minorHAnsi" w:cstheme="minorBidi"/>
        </w:rPr>
        <w:t>for</w:t>
      </w:r>
      <w:bookmarkEnd w:id="44"/>
      <w:r w:rsidRPr="34E42661">
        <w:rPr>
          <w:rFonts w:asciiTheme="minorHAnsi" w:eastAsiaTheme="minorEastAsia" w:hAnsiTheme="minorHAnsi" w:cstheme="minorBidi"/>
        </w:rPr>
        <w:t xml:space="preserve"> the individual and appropriate steps taken to reduce risks.</w:t>
      </w:r>
    </w:p>
    <w:p w14:paraId="6EE37EFA" w14:textId="555518D7" w:rsidR="00B52F60" w:rsidRPr="009B484B" w:rsidRDefault="5E394682" w:rsidP="34E42661">
      <w:pPr>
        <w:numPr>
          <w:ilvl w:val="0"/>
          <w:numId w:val="12"/>
        </w:numPr>
        <w:spacing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The University will provide information, </w:t>
      </w:r>
      <w:r w:rsidR="2CA632B2" w:rsidRPr="34E42661">
        <w:rPr>
          <w:rFonts w:asciiTheme="minorHAnsi" w:eastAsiaTheme="minorEastAsia" w:hAnsiTheme="minorHAnsi" w:cstheme="minorBidi"/>
        </w:rPr>
        <w:t>instruction,</w:t>
      </w:r>
      <w:r w:rsidRPr="34E42661">
        <w:rPr>
          <w:rFonts w:asciiTheme="minorHAnsi" w:eastAsiaTheme="minorEastAsia" w:hAnsiTheme="minorHAnsi" w:cstheme="minorBidi"/>
        </w:rPr>
        <w:t xml:space="preserve"> and training to employees in relation to the risks associated with DSE work and how these risks are </w:t>
      </w:r>
      <w:proofErr w:type="spellStart"/>
      <w:r w:rsidR="009A794E" w:rsidRPr="34E42661">
        <w:rPr>
          <w:rFonts w:asciiTheme="minorHAnsi" w:eastAsiaTheme="minorEastAsia" w:hAnsiTheme="minorHAnsi" w:cstheme="minorBidi"/>
        </w:rPr>
        <w:t>minimised</w:t>
      </w:r>
      <w:proofErr w:type="spellEnd"/>
      <w:r w:rsidR="009A794E" w:rsidRPr="34E42661">
        <w:rPr>
          <w:rFonts w:asciiTheme="minorHAnsi" w:eastAsiaTheme="minorEastAsia" w:hAnsiTheme="minorHAnsi" w:cstheme="minorBidi"/>
        </w:rPr>
        <w:t>.</w:t>
      </w:r>
    </w:p>
    <w:p w14:paraId="65738ADD" w14:textId="4BC50FE9" w:rsidR="00B52F60" w:rsidRDefault="5E394682" w:rsidP="34E42661">
      <w:pPr>
        <w:numPr>
          <w:ilvl w:val="0"/>
          <w:numId w:val="12"/>
        </w:numPr>
        <w:spacing w:line="276" w:lineRule="auto"/>
        <w:jc w:val="both"/>
        <w:rPr>
          <w:rFonts w:asciiTheme="minorHAnsi" w:eastAsiaTheme="minorEastAsia" w:hAnsiTheme="minorHAnsi" w:cstheme="minorBidi"/>
        </w:rPr>
      </w:pPr>
      <w:bookmarkStart w:id="45" w:name="_Int_1QYlvQJw"/>
      <w:r w:rsidRPr="34E42661">
        <w:rPr>
          <w:rFonts w:asciiTheme="minorHAnsi" w:eastAsiaTheme="minorEastAsia" w:hAnsiTheme="minorHAnsi" w:cstheme="minorBidi"/>
        </w:rPr>
        <w:t xml:space="preserve">Offices will be </w:t>
      </w:r>
      <w:r w:rsidR="4A7C190E" w:rsidRPr="34E42661">
        <w:rPr>
          <w:rFonts w:asciiTheme="minorHAnsi" w:eastAsiaTheme="minorEastAsia" w:hAnsiTheme="minorHAnsi" w:cstheme="minorBidi"/>
        </w:rPr>
        <w:t>maintained at</w:t>
      </w:r>
      <w:r w:rsidRPr="34E42661">
        <w:rPr>
          <w:rFonts w:asciiTheme="minorHAnsi" w:eastAsiaTheme="minorEastAsia" w:hAnsiTheme="minorHAnsi" w:cstheme="minorBidi"/>
        </w:rPr>
        <w:t xml:space="preserve"> a minimum of 17.5 degrees Celsius after </w:t>
      </w:r>
      <w:r w:rsidR="3F1367D8" w:rsidRPr="34E42661">
        <w:rPr>
          <w:rFonts w:asciiTheme="minorHAnsi" w:eastAsiaTheme="minorEastAsia" w:hAnsiTheme="minorHAnsi" w:cstheme="minorBidi"/>
        </w:rPr>
        <w:t xml:space="preserve">the </w:t>
      </w:r>
      <w:r w:rsidRPr="34E42661">
        <w:rPr>
          <w:rFonts w:asciiTheme="minorHAnsi" w:eastAsiaTheme="minorEastAsia" w:hAnsiTheme="minorHAnsi" w:cstheme="minorBidi"/>
        </w:rPr>
        <w:t>first hour of work.</w:t>
      </w:r>
      <w:bookmarkEnd w:id="45"/>
      <w:r w:rsidRPr="34E42661">
        <w:rPr>
          <w:rFonts w:asciiTheme="minorHAnsi" w:eastAsiaTheme="minorEastAsia" w:hAnsiTheme="minorHAnsi" w:cstheme="minorBidi"/>
        </w:rPr>
        <w:t xml:space="preserve"> Lighting </w:t>
      </w:r>
      <w:r w:rsidR="62A26886" w:rsidRPr="34E42661">
        <w:rPr>
          <w:rFonts w:asciiTheme="minorHAnsi" w:eastAsiaTheme="minorEastAsia" w:hAnsiTheme="minorHAnsi" w:cstheme="minorBidi"/>
        </w:rPr>
        <w:t xml:space="preserve">will be </w:t>
      </w:r>
      <w:r w:rsidRPr="34E42661">
        <w:rPr>
          <w:rFonts w:asciiTheme="minorHAnsi" w:eastAsiaTheme="minorEastAsia" w:hAnsiTheme="minorHAnsi" w:cstheme="minorBidi"/>
        </w:rPr>
        <w:t>arranged to avoid screen glare.</w:t>
      </w:r>
    </w:p>
    <w:p w14:paraId="554A5CEA" w14:textId="57CCC95C" w:rsidR="00B52F60" w:rsidRPr="009A794E" w:rsidRDefault="5E394682" w:rsidP="34E42661">
      <w:pPr>
        <w:numPr>
          <w:ilvl w:val="0"/>
          <w:numId w:val="12"/>
        </w:numPr>
        <w:spacing w:line="276" w:lineRule="auto"/>
        <w:jc w:val="both"/>
        <w:rPr>
          <w:rFonts w:asciiTheme="minorHAnsi" w:eastAsiaTheme="minorEastAsia" w:hAnsiTheme="minorHAnsi" w:cstheme="minorBidi"/>
        </w:rPr>
      </w:pPr>
      <w:bookmarkStart w:id="46" w:name="_Int_uVIdomTz"/>
      <w:r w:rsidRPr="34E42661">
        <w:rPr>
          <w:rFonts w:asciiTheme="minorHAnsi" w:eastAsiaTheme="minorEastAsia" w:hAnsiTheme="minorHAnsi" w:cstheme="minorBidi"/>
        </w:rPr>
        <w:t xml:space="preserve">Users of DSE should have activities arranged so as to provide regular breaks from </w:t>
      </w:r>
      <w:r w:rsidRPr="34E42661">
        <w:rPr>
          <w:rFonts w:asciiTheme="minorHAnsi" w:eastAsiaTheme="minorEastAsia" w:hAnsiTheme="minorHAnsi" w:cstheme="minorBidi"/>
        </w:rPr>
        <w:lastRenderedPageBreak/>
        <w:t>screen/keyboard work.</w:t>
      </w:r>
      <w:bookmarkEnd w:id="46"/>
    </w:p>
    <w:p w14:paraId="0E69FE2E" w14:textId="4E0A74A2" w:rsidR="00B52F60" w:rsidRPr="009B484B" w:rsidRDefault="5E394682" w:rsidP="2D6FC02E">
      <w:pPr>
        <w:pStyle w:val="Heading4"/>
        <w:rPr>
          <w:rFonts w:asciiTheme="minorHAnsi" w:eastAsiaTheme="minorEastAsia" w:hAnsiTheme="minorHAnsi" w:cstheme="minorBidi"/>
          <w:sz w:val="22"/>
          <w:szCs w:val="22"/>
        </w:rPr>
      </w:pPr>
      <w:r w:rsidRPr="2D6FC02E">
        <w:rPr>
          <w:rFonts w:asciiTheme="minorHAnsi" w:eastAsiaTheme="minorEastAsia" w:hAnsiTheme="minorHAnsi" w:cstheme="minorBidi"/>
          <w:sz w:val="22"/>
          <w:szCs w:val="22"/>
        </w:rPr>
        <w:t>Working from home/remotely</w:t>
      </w:r>
    </w:p>
    <w:p w14:paraId="3E5B7180" w14:textId="14EF6EEB" w:rsidR="00B52F60" w:rsidRDefault="5E394682" w:rsidP="34E42661">
      <w:pPr>
        <w:numPr>
          <w:ilvl w:val="0"/>
          <w:numId w:val="13"/>
        </w:numPr>
        <w:spacing w:line="276" w:lineRule="auto"/>
        <w:jc w:val="both"/>
        <w:rPr>
          <w:rFonts w:asciiTheme="minorHAnsi" w:eastAsiaTheme="minorEastAsia" w:hAnsiTheme="minorHAnsi" w:cstheme="minorBidi"/>
        </w:rPr>
      </w:pPr>
      <w:r w:rsidRPr="34E42661">
        <w:rPr>
          <w:rFonts w:asciiTheme="minorHAnsi" w:eastAsiaTheme="minorEastAsia" w:hAnsiTheme="minorHAnsi" w:cstheme="minorBidi"/>
        </w:rPr>
        <w:t xml:space="preserve">Where staff are required to work from home the University will provide a remote or online workstation assessment on request and will, </w:t>
      </w:r>
      <w:bookmarkStart w:id="47" w:name="_Int_edOaZ3CL"/>
      <w:r w:rsidRPr="34E42661">
        <w:rPr>
          <w:rFonts w:asciiTheme="minorHAnsi" w:eastAsiaTheme="minorEastAsia" w:hAnsiTheme="minorHAnsi" w:cstheme="minorBidi"/>
        </w:rPr>
        <w:t>in so far as</w:t>
      </w:r>
      <w:bookmarkEnd w:id="47"/>
      <w:r w:rsidRPr="34E42661">
        <w:rPr>
          <w:rFonts w:asciiTheme="minorHAnsi" w:eastAsiaTheme="minorEastAsia" w:hAnsiTheme="minorHAnsi" w:cstheme="minorBidi"/>
        </w:rPr>
        <w:t xml:space="preserve"> is reasonably practicable, ensure that the person has the information to set up their workstation in such a way as to </w:t>
      </w:r>
      <w:proofErr w:type="spellStart"/>
      <w:r w:rsidRPr="34E42661">
        <w:rPr>
          <w:rFonts w:asciiTheme="minorHAnsi" w:eastAsiaTheme="minorEastAsia" w:hAnsiTheme="minorHAnsi" w:cstheme="minorBidi"/>
        </w:rPr>
        <w:t>minimise</w:t>
      </w:r>
      <w:proofErr w:type="spellEnd"/>
      <w:r w:rsidRPr="34E42661">
        <w:rPr>
          <w:rFonts w:asciiTheme="minorHAnsi" w:eastAsiaTheme="minorEastAsia" w:hAnsiTheme="minorHAnsi" w:cstheme="minorBidi"/>
        </w:rPr>
        <w:t xml:space="preserve"> the risk of health problems. </w:t>
      </w:r>
      <w:bookmarkStart w:id="48" w:name="_Int_9ENc2B9K"/>
      <w:r w:rsidRPr="34E42661">
        <w:rPr>
          <w:rFonts w:asciiTheme="minorHAnsi" w:eastAsiaTheme="minorEastAsia" w:hAnsiTheme="minorHAnsi" w:cstheme="minorBidi"/>
        </w:rPr>
        <w:t xml:space="preserve">Where necessary the staff </w:t>
      </w:r>
      <w:r w:rsidR="2955663E" w:rsidRPr="34E42661">
        <w:rPr>
          <w:rFonts w:asciiTheme="minorHAnsi" w:eastAsiaTheme="minorEastAsia" w:hAnsiTheme="minorHAnsi" w:cstheme="minorBidi"/>
        </w:rPr>
        <w:t>members</w:t>
      </w:r>
      <w:r w:rsidRPr="34E42661">
        <w:rPr>
          <w:rFonts w:asciiTheme="minorHAnsi" w:eastAsiaTheme="minorEastAsia" w:hAnsiTheme="minorHAnsi" w:cstheme="minorBidi"/>
        </w:rPr>
        <w:t xml:space="preserve"> will be provided with equipment such as a keyboard, mouse, a separate screen/ monitor or screen riser for use at home by their line manager</w:t>
      </w:r>
      <w:r w:rsidR="0505BC2F" w:rsidRPr="34E42661">
        <w:rPr>
          <w:rFonts w:asciiTheme="minorHAnsi" w:eastAsiaTheme="minorEastAsia" w:hAnsiTheme="minorHAnsi" w:cstheme="minorBidi"/>
        </w:rPr>
        <w:t>.</w:t>
      </w:r>
      <w:bookmarkEnd w:id="48"/>
      <w:r w:rsidR="009A794E" w:rsidRPr="34E42661">
        <w:rPr>
          <w:rFonts w:asciiTheme="minorHAnsi" w:eastAsiaTheme="minorEastAsia" w:hAnsiTheme="minorHAnsi" w:cstheme="minorBidi"/>
        </w:rPr>
        <w:t xml:space="preserve"> </w:t>
      </w:r>
      <w:r w:rsidRPr="34E42661">
        <w:rPr>
          <w:rFonts w:asciiTheme="minorHAnsi" w:eastAsiaTheme="minorEastAsia" w:hAnsiTheme="minorHAnsi" w:cstheme="minorBidi"/>
        </w:rPr>
        <w:t xml:space="preserve">The Blending Working documentation is available on the University website. </w:t>
      </w:r>
    </w:p>
    <w:p w14:paraId="4BDB5498" w14:textId="3A80EE29" w:rsidR="00B52F60" w:rsidRDefault="00B52F60" w:rsidP="2D6FC02E">
      <w:pPr>
        <w:spacing w:line="276" w:lineRule="auto"/>
        <w:jc w:val="both"/>
        <w:rPr>
          <w:rFonts w:asciiTheme="minorHAnsi" w:eastAsiaTheme="minorEastAsia" w:hAnsiTheme="minorHAnsi" w:cstheme="minorBidi"/>
        </w:rPr>
      </w:pPr>
    </w:p>
    <w:p w14:paraId="136049F2" w14:textId="3428C678" w:rsidR="2D6FC02E" w:rsidRDefault="2D6FC02E" w:rsidP="2D6FC02E">
      <w:pPr>
        <w:pStyle w:val="Heading3"/>
        <w:ind w:left="0"/>
        <w:rPr>
          <w:rFonts w:asciiTheme="minorHAnsi" w:eastAsiaTheme="minorEastAsia" w:hAnsiTheme="minorHAnsi" w:cstheme="minorBidi"/>
        </w:rPr>
      </w:pPr>
    </w:p>
    <w:p w14:paraId="5BDA29DB" w14:textId="77777777" w:rsidR="007B7877" w:rsidRPr="0023153F" w:rsidRDefault="08836FDF" w:rsidP="0F2DE5E4">
      <w:pPr>
        <w:pStyle w:val="Heading3"/>
        <w:ind w:left="0"/>
        <w:rPr>
          <w:rFonts w:asciiTheme="minorHAnsi" w:eastAsiaTheme="minorEastAsia" w:hAnsiTheme="minorHAnsi" w:cstheme="minorBidi"/>
        </w:rPr>
      </w:pPr>
      <w:bookmarkStart w:id="49" w:name="_Toc178932571"/>
      <w:r w:rsidRPr="0F2DE5E4">
        <w:rPr>
          <w:rFonts w:asciiTheme="minorHAnsi" w:eastAsiaTheme="minorEastAsia" w:hAnsiTheme="minorHAnsi" w:cstheme="minorBidi"/>
        </w:rPr>
        <w:t>Scope</w:t>
      </w:r>
      <w:bookmarkEnd w:id="49"/>
    </w:p>
    <w:p w14:paraId="7F5F384E" w14:textId="27B7B7CE" w:rsidR="007B7877" w:rsidRDefault="08836FDF" w:rsidP="34E42661">
      <w:pPr>
        <w:pStyle w:val="BodyText"/>
        <w:spacing w:line="268" w:lineRule="auto"/>
        <w:ind w:left="0" w:right="101"/>
        <w:jc w:val="both"/>
        <w:rPr>
          <w:rFonts w:asciiTheme="minorHAnsi" w:eastAsiaTheme="minorEastAsia" w:hAnsiTheme="minorHAnsi" w:cstheme="minorBidi"/>
        </w:rPr>
      </w:pPr>
      <w:r w:rsidRPr="34E42661">
        <w:rPr>
          <w:rFonts w:asciiTheme="minorHAnsi" w:eastAsiaTheme="minorEastAsia" w:hAnsiTheme="minorHAnsi" w:cstheme="minorBidi"/>
        </w:rPr>
        <w:t>Th</w:t>
      </w:r>
      <w:r w:rsidR="009A794E" w:rsidRPr="34E42661">
        <w:rPr>
          <w:rFonts w:asciiTheme="minorHAnsi" w:eastAsiaTheme="minorEastAsia" w:hAnsiTheme="minorHAnsi" w:cstheme="minorBidi"/>
        </w:rPr>
        <w:t xml:space="preserve">ese arrangements apply </w:t>
      </w:r>
      <w:r w:rsidRPr="34E42661">
        <w:rPr>
          <w:rFonts w:asciiTheme="minorHAnsi" w:eastAsiaTheme="minorEastAsia" w:hAnsiTheme="minorHAnsi" w:cstheme="minorBidi"/>
        </w:rPr>
        <w:t>to all staff whose work involves habitual use of DSE (</w:t>
      </w:r>
      <w:r w:rsidR="03DB8D39" w:rsidRPr="34E42661">
        <w:rPr>
          <w:rFonts w:asciiTheme="minorHAnsi" w:eastAsiaTheme="minorEastAsia" w:hAnsiTheme="minorHAnsi" w:cstheme="minorBidi"/>
        </w:rPr>
        <w:t>i.e.,</w:t>
      </w:r>
      <w:r w:rsidRPr="34E42661">
        <w:rPr>
          <w:rFonts w:asciiTheme="minorHAnsi" w:eastAsiaTheme="minorEastAsia" w:hAnsiTheme="minorHAnsi" w:cstheme="minorBidi"/>
        </w:rPr>
        <w:t xml:space="preserve"> one continuous hour or more a day as part of everyday work). </w:t>
      </w:r>
    </w:p>
    <w:p w14:paraId="3397DF3A" w14:textId="72C0A44A" w:rsidR="2D6FC02E" w:rsidRDefault="2D6FC02E" w:rsidP="2D6FC02E">
      <w:pPr>
        <w:spacing w:line="276" w:lineRule="auto"/>
        <w:jc w:val="both"/>
        <w:rPr>
          <w:rFonts w:asciiTheme="minorHAnsi" w:eastAsiaTheme="minorEastAsia" w:hAnsiTheme="minorHAnsi" w:cstheme="minorBidi"/>
        </w:rPr>
      </w:pPr>
    </w:p>
    <w:p w14:paraId="1E586680" w14:textId="77777777" w:rsidR="00B52F60" w:rsidRDefault="5E394682" w:rsidP="0F2DE5E4">
      <w:pPr>
        <w:pStyle w:val="Heading3"/>
        <w:ind w:left="0"/>
        <w:rPr>
          <w:rFonts w:asciiTheme="minorHAnsi" w:eastAsiaTheme="minorEastAsia" w:hAnsiTheme="minorHAnsi" w:cstheme="minorBidi"/>
        </w:rPr>
      </w:pPr>
      <w:bookmarkStart w:id="50" w:name="_Toc178932572"/>
      <w:r w:rsidRPr="0F2DE5E4">
        <w:rPr>
          <w:rFonts w:asciiTheme="minorHAnsi" w:eastAsiaTheme="minorEastAsia" w:hAnsiTheme="minorHAnsi" w:cstheme="minorBidi"/>
        </w:rPr>
        <w:t>Process</w:t>
      </w:r>
      <w:bookmarkEnd w:id="50"/>
    </w:p>
    <w:p w14:paraId="223EB3CD" w14:textId="574850EA" w:rsidR="00D72C60" w:rsidRPr="00D72C60" w:rsidRDefault="7DB09C09" w:rsidP="34E42661">
      <w:pPr>
        <w:pStyle w:val="BodyText"/>
        <w:numPr>
          <w:ilvl w:val="0"/>
          <w:numId w:val="11"/>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Staff </w:t>
      </w:r>
      <w:r w:rsidR="47B56A7A" w:rsidRPr="34E42661">
        <w:rPr>
          <w:rFonts w:asciiTheme="minorHAnsi" w:eastAsiaTheme="minorEastAsia" w:hAnsiTheme="minorHAnsi" w:cstheme="minorBidi"/>
        </w:rPr>
        <w:t>members</w:t>
      </w:r>
      <w:r w:rsidRPr="34E42661">
        <w:rPr>
          <w:rFonts w:asciiTheme="minorHAnsi" w:eastAsiaTheme="minorEastAsia" w:hAnsiTheme="minorHAnsi" w:cstheme="minorBidi"/>
        </w:rPr>
        <w:t xml:space="preserve"> (or line manager on their behalf) </w:t>
      </w:r>
      <w:r w:rsidR="11352622" w:rsidRPr="34E42661">
        <w:rPr>
          <w:rFonts w:asciiTheme="minorHAnsi" w:eastAsiaTheme="minorEastAsia" w:hAnsiTheme="minorHAnsi" w:cstheme="minorBidi"/>
        </w:rPr>
        <w:t>contact</w:t>
      </w:r>
      <w:r w:rsidRPr="34E42661">
        <w:rPr>
          <w:rFonts w:asciiTheme="minorHAnsi" w:eastAsiaTheme="minorEastAsia" w:hAnsiTheme="minorHAnsi" w:cstheme="minorBidi"/>
        </w:rPr>
        <w:t xml:space="preserve"> the SHW Office to request an individual DSE Assessment in the workplace (also known as Visual Display Unit (VDU) or Workstation Ergonomics Assessment).</w:t>
      </w:r>
    </w:p>
    <w:p w14:paraId="0C85CFB3" w14:textId="77777777" w:rsidR="00D72C60" w:rsidRPr="00D72C60" w:rsidRDefault="4A7C190E" w:rsidP="00BE5ECA">
      <w:pPr>
        <w:pStyle w:val="BodyText"/>
        <w:numPr>
          <w:ilvl w:val="0"/>
          <w:numId w:val="11"/>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The SHW Office receives an enrolment request for DSE/ VDU Assessment in the workplace. </w:t>
      </w:r>
    </w:p>
    <w:p w14:paraId="76BB9088" w14:textId="69328D7C" w:rsidR="00D72C60" w:rsidRPr="00D72C60" w:rsidRDefault="4A7C190E" w:rsidP="34E42661">
      <w:pPr>
        <w:widowControl/>
        <w:numPr>
          <w:ilvl w:val="0"/>
          <w:numId w:val="11"/>
        </w:numPr>
        <w:autoSpaceDE/>
        <w:autoSpaceDN/>
        <w:contextualSpacing/>
        <w:jc w:val="both"/>
        <w:rPr>
          <w:rFonts w:asciiTheme="minorHAnsi" w:eastAsiaTheme="minorEastAsia" w:hAnsiTheme="minorHAnsi" w:cstheme="minorBidi"/>
        </w:rPr>
      </w:pPr>
      <w:r w:rsidRPr="34E42661">
        <w:rPr>
          <w:rFonts w:asciiTheme="minorHAnsi" w:eastAsiaTheme="minorEastAsia" w:hAnsiTheme="minorHAnsi" w:cstheme="minorBidi"/>
        </w:rPr>
        <w:t xml:space="preserve">The SHW Office </w:t>
      </w:r>
      <w:proofErr w:type="spellStart"/>
      <w:r w:rsidRPr="34E42661">
        <w:rPr>
          <w:rFonts w:asciiTheme="minorHAnsi" w:eastAsiaTheme="minorEastAsia" w:hAnsiTheme="minorHAnsi" w:cstheme="minorBidi"/>
        </w:rPr>
        <w:t>enrols</w:t>
      </w:r>
      <w:proofErr w:type="spellEnd"/>
      <w:r w:rsidRPr="34E42661">
        <w:rPr>
          <w:rFonts w:asciiTheme="minorHAnsi" w:eastAsiaTheme="minorEastAsia" w:hAnsiTheme="minorHAnsi" w:cstheme="minorBidi"/>
        </w:rPr>
        <w:t xml:space="preserve"> the staff </w:t>
      </w:r>
      <w:r w:rsidR="16B332D6" w:rsidRPr="34E42661">
        <w:rPr>
          <w:rFonts w:asciiTheme="minorHAnsi" w:eastAsiaTheme="minorEastAsia" w:hAnsiTheme="minorHAnsi" w:cstheme="minorBidi"/>
        </w:rPr>
        <w:t>members</w:t>
      </w:r>
      <w:r w:rsidRPr="34E42661">
        <w:rPr>
          <w:rFonts w:asciiTheme="minorHAnsi" w:eastAsiaTheme="minorEastAsia" w:hAnsiTheme="minorHAnsi" w:cstheme="minorBidi"/>
        </w:rPr>
        <w:t xml:space="preserve"> on </w:t>
      </w:r>
      <w:r w:rsidR="15B4907C" w:rsidRPr="34E42661">
        <w:rPr>
          <w:rFonts w:asciiTheme="minorHAnsi" w:eastAsiaTheme="minorEastAsia" w:hAnsiTheme="minorHAnsi" w:cstheme="minorBidi"/>
        </w:rPr>
        <w:t>an</w:t>
      </w:r>
      <w:r w:rsidRPr="34E42661">
        <w:rPr>
          <w:rFonts w:asciiTheme="minorHAnsi" w:eastAsiaTheme="minorEastAsia" w:hAnsiTheme="minorHAnsi" w:cstheme="minorBidi"/>
        </w:rPr>
        <w:t xml:space="preserve"> online training course and online assessment.</w:t>
      </w:r>
    </w:p>
    <w:p w14:paraId="22FE2454" w14:textId="77777777" w:rsidR="00D72C60" w:rsidRPr="00D72C60" w:rsidRDefault="4A7C190E" w:rsidP="00BE5ECA">
      <w:pPr>
        <w:widowControl/>
        <w:numPr>
          <w:ilvl w:val="0"/>
          <w:numId w:val="11"/>
        </w:numPr>
        <w:autoSpaceDE/>
        <w:autoSpaceDN/>
        <w:contextualSpacing/>
        <w:jc w:val="both"/>
        <w:rPr>
          <w:rFonts w:asciiTheme="minorHAnsi" w:eastAsiaTheme="minorEastAsia" w:hAnsiTheme="minorHAnsi" w:cstheme="minorBidi"/>
        </w:rPr>
      </w:pPr>
      <w:r w:rsidRPr="2D6FC02E">
        <w:rPr>
          <w:rFonts w:asciiTheme="minorHAnsi" w:eastAsiaTheme="minorEastAsia" w:hAnsiTheme="minorHAnsi" w:cstheme="minorBidi"/>
        </w:rPr>
        <w:t>The Staff member receives an enrolment email with log-in details and completes the online training and DSE self-assessment within a four-week timeline.</w:t>
      </w:r>
    </w:p>
    <w:p w14:paraId="32CAC01E" w14:textId="77777777" w:rsidR="00D72C60" w:rsidRPr="00D72C60" w:rsidRDefault="4A7C190E" w:rsidP="00BE5ECA">
      <w:pPr>
        <w:widowControl/>
        <w:numPr>
          <w:ilvl w:val="0"/>
          <w:numId w:val="11"/>
        </w:numPr>
        <w:autoSpaceDE/>
        <w:autoSpaceDN/>
        <w:contextualSpacing/>
        <w:jc w:val="both"/>
        <w:rPr>
          <w:rFonts w:asciiTheme="minorHAnsi" w:eastAsiaTheme="minorEastAsia" w:hAnsiTheme="minorHAnsi" w:cstheme="minorBidi"/>
        </w:rPr>
      </w:pPr>
      <w:r w:rsidRPr="2D6FC02E">
        <w:rPr>
          <w:rFonts w:asciiTheme="minorHAnsi" w:eastAsiaTheme="minorEastAsia" w:hAnsiTheme="minorHAnsi" w:cstheme="minorBidi"/>
        </w:rPr>
        <w:t>The Staff member downloads their completed Assessment Report, emails it to their line manager and copies the SHW Office shw@tudublin.ie.</w:t>
      </w:r>
    </w:p>
    <w:p w14:paraId="2F0E6E23" w14:textId="77777777" w:rsidR="007E2755" w:rsidRPr="007E2755" w:rsidRDefault="7DB09C09" w:rsidP="00BE5ECA">
      <w:pPr>
        <w:pStyle w:val="BodyText"/>
        <w:numPr>
          <w:ilvl w:val="0"/>
          <w:numId w:val="11"/>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 xml:space="preserve">On receipt of the completed Assessment Report, the Occupational Health Advisor (OHA) reviews it and advises the line manager on appropriate control measures and any further actions </w:t>
      </w:r>
      <w:r w:rsidR="4A7C190E" w:rsidRPr="2D6FC02E">
        <w:rPr>
          <w:rFonts w:asciiTheme="minorHAnsi" w:eastAsiaTheme="minorEastAsia" w:hAnsiTheme="minorHAnsi" w:cstheme="minorBidi"/>
        </w:rPr>
        <w:t>required,</w:t>
      </w:r>
      <w:r w:rsidRPr="2D6FC02E">
        <w:rPr>
          <w:rFonts w:asciiTheme="minorHAnsi" w:eastAsiaTheme="minorEastAsia" w:hAnsiTheme="minorHAnsi" w:cstheme="minorBidi"/>
        </w:rPr>
        <w:t xml:space="preserve"> including for example specialist equipment, medical referral etc.</w:t>
      </w:r>
    </w:p>
    <w:p w14:paraId="26EFA207" w14:textId="2DA13587" w:rsidR="007E2755" w:rsidRPr="007E2755" w:rsidRDefault="7DB09C09" w:rsidP="34E42661">
      <w:pPr>
        <w:pStyle w:val="BodyText"/>
        <w:numPr>
          <w:ilvl w:val="0"/>
          <w:numId w:val="11"/>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Where medical issues arise in relation to the staff </w:t>
      </w:r>
      <w:r w:rsidR="3A1CC932" w:rsidRPr="34E42661">
        <w:rPr>
          <w:rFonts w:asciiTheme="minorHAnsi" w:eastAsiaTheme="minorEastAsia" w:hAnsiTheme="minorHAnsi" w:cstheme="minorBidi"/>
        </w:rPr>
        <w:t>members'</w:t>
      </w:r>
      <w:r w:rsidRPr="34E42661">
        <w:rPr>
          <w:rFonts w:asciiTheme="minorHAnsi" w:eastAsiaTheme="minorEastAsia" w:hAnsiTheme="minorHAnsi" w:cstheme="minorBidi"/>
        </w:rPr>
        <w:t xml:space="preserve"> safety, the SHW Office may refer the staff member to the external Occupational Health Service Provider.</w:t>
      </w:r>
    </w:p>
    <w:p w14:paraId="643CCC35" w14:textId="46B73CB0" w:rsidR="007E2755" w:rsidRPr="007E2755" w:rsidRDefault="7DB09C09" w:rsidP="34E42661">
      <w:pPr>
        <w:pStyle w:val="BodyText"/>
        <w:numPr>
          <w:ilvl w:val="0"/>
          <w:numId w:val="11"/>
        </w:numPr>
        <w:spacing w:line="268" w:lineRule="auto"/>
        <w:ind w:right="101"/>
        <w:jc w:val="both"/>
        <w:rPr>
          <w:rFonts w:asciiTheme="minorHAnsi" w:eastAsiaTheme="minorEastAsia" w:hAnsiTheme="minorHAnsi" w:cstheme="minorBidi"/>
        </w:rPr>
      </w:pPr>
      <w:r w:rsidRPr="34E42661">
        <w:rPr>
          <w:rFonts w:asciiTheme="minorHAnsi" w:eastAsiaTheme="minorEastAsia" w:hAnsiTheme="minorHAnsi" w:cstheme="minorBidi"/>
        </w:rPr>
        <w:t xml:space="preserve">The line manager works with the staff </w:t>
      </w:r>
      <w:r w:rsidR="6BA41DA5" w:rsidRPr="34E42661">
        <w:rPr>
          <w:rFonts w:asciiTheme="minorHAnsi" w:eastAsiaTheme="minorEastAsia" w:hAnsiTheme="minorHAnsi" w:cstheme="minorBidi"/>
        </w:rPr>
        <w:t>members</w:t>
      </w:r>
      <w:r w:rsidRPr="34E42661">
        <w:rPr>
          <w:rFonts w:asciiTheme="minorHAnsi" w:eastAsiaTheme="minorEastAsia" w:hAnsiTheme="minorHAnsi" w:cstheme="minorBidi"/>
        </w:rPr>
        <w:t xml:space="preserve"> to implement all control measures.</w:t>
      </w:r>
    </w:p>
    <w:p w14:paraId="44DD63BB" w14:textId="77777777" w:rsidR="007E2755" w:rsidRPr="007E2755" w:rsidRDefault="7DB09C09" w:rsidP="00BE5ECA">
      <w:pPr>
        <w:pStyle w:val="BodyText"/>
        <w:numPr>
          <w:ilvl w:val="0"/>
          <w:numId w:val="11"/>
        </w:numPr>
        <w:spacing w:line="268" w:lineRule="auto"/>
        <w:ind w:right="101"/>
        <w:jc w:val="both"/>
        <w:rPr>
          <w:rFonts w:asciiTheme="minorHAnsi" w:eastAsiaTheme="minorEastAsia" w:hAnsiTheme="minorHAnsi" w:cstheme="minorBidi"/>
        </w:rPr>
      </w:pPr>
      <w:r w:rsidRPr="2D6FC02E">
        <w:rPr>
          <w:rFonts w:asciiTheme="minorHAnsi" w:eastAsiaTheme="minorEastAsia" w:hAnsiTheme="minorHAnsi" w:cstheme="minorBidi"/>
        </w:rPr>
        <w:t>The OHA updates the online Assessment Report to record status of action items.</w:t>
      </w:r>
    </w:p>
    <w:p w14:paraId="5298BF6F" w14:textId="0D1DBCF7" w:rsidR="007E2755" w:rsidRDefault="7DB09C09" w:rsidP="2D6FC02E">
      <w:pPr>
        <w:pStyle w:val="BodyText"/>
        <w:spacing w:line="268" w:lineRule="auto"/>
        <w:ind w:right="101"/>
        <w:jc w:val="both"/>
        <w:rPr>
          <w:rFonts w:asciiTheme="minorHAnsi" w:eastAsiaTheme="minorEastAsia" w:hAnsiTheme="minorHAnsi" w:cstheme="minorBidi"/>
          <w:i/>
          <w:iCs/>
        </w:rPr>
      </w:pPr>
      <w:r w:rsidRPr="2D6FC02E">
        <w:rPr>
          <w:rFonts w:asciiTheme="minorHAnsi" w:eastAsiaTheme="minorEastAsia" w:hAnsiTheme="minorHAnsi" w:cstheme="minorBidi"/>
          <w:lang w:val="en-IE"/>
        </w:rPr>
        <w:t> </w:t>
      </w:r>
    </w:p>
    <w:p w14:paraId="794C1E7D" w14:textId="0DDC462D" w:rsidR="007E2755" w:rsidRDefault="015F5C9B" w:rsidP="2D6FC02E">
      <w:pPr>
        <w:pStyle w:val="BodyText"/>
        <w:spacing w:line="268" w:lineRule="auto"/>
        <w:ind w:right="101"/>
        <w:jc w:val="both"/>
        <w:rPr>
          <w:rFonts w:asciiTheme="minorHAnsi" w:eastAsiaTheme="minorEastAsia" w:hAnsiTheme="minorHAnsi" w:cstheme="minorBidi"/>
          <w:i/>
          <w:iCs/>
        </w:rPr>
      </w:pPr>
      <w:r w:rsidRPr="2D6FC02E">
        <w:rPr>
          <w:rFonts w:asciiTheme="minorHAnsi" w:eastAsiaTheme="minorEastAsia" w:hAnsiTheme="minorHAnsi" w:cstheme="minorBidi"/>
          <w:i/>
          <w:iCs/>
          <w:lang w:val="en-IE"/>
        </w:rPr>
        <w:t>*</w:t>
      </w:r>
      <w:r w:rsidR="7DB09C09" w:rsidRPr="2D6FC02E">
        <w:rPr>
          <w:rFonts w:asciiTheme="minorHAnsi" w:eastAsiaTheme="minorEastAsia" w:hAnsiTheme="minorHAnsi" w:cstheme="minorBidi"/>
          <w:i/>
          <w:iCs/>
          <w:lang w:val="en-IE"/>
        </w:rPr>
        <w:t>Homeworking assessments are arranged separately with an external service provider as per the </w:t>
      </w:r>
      <w:hyperlink r:id="rId13">
        <w:r w:rsidR="7DB09C09" w:rsidRPr="2D6FC02E">
          <w:rPr>
            <w:rStyle w:val="Hyperlink"/>
            <w:rFonts w:asciiTheme="minorHAnsi" w:eastAsiaTheme="minorEastAsia" w:hAnsiTheme="minorHAnsi" w:cstheme="minorBidi"/>
            <w:i/>
            <w:iCs/>
            <w:lang w:val="en-IE"/>
          </w:rPr>
          <w:t>Blended Working Policy and Procedure</w:t>
        </w:r>
      </w:hyperlink>
    </w:p>
    <w:p w14:paraId="187F57B8" w14:textId="77777777" w:rsidR="007B7877" w:rsidRDefault="007B7877" w:rsidP="2D6FC02E">
      <w:pPr>
        <w:pStyle w:val="BodyText"/>
        <w:spacing w:line="268" w:lineRule="auto"/>
        <w:ind w:left="0" w:right="101"/>
        <w:jc w:val="both"/>
        <w:rPr>
          <w:rFonts w:asciiTheme="minorHAnsi" w:eastAsiaTheme="minorEastAsia" w:hAnsiTheme="minorHAnsi" w:cstheme="minorBidi"/>
        </w:rPr>
      </w:pPr>
    </w:p>
    <w:p w14:paraId="4FF73F2E" w14:textId="77777777" w:rsidR="007B7877" w:rsidRPr="0023153F" w:rsidRDefault="08836FDF" w:rsidP="2D6FC02E">
      <w:pPr>
        <w:pStyle w:val="Heading3"/>
        <w:ind w:left="0"/>
        <w:rPr>
          <w:rFonts w:asciiTheme="minorHAnsi" w:eastAsiaTheme="minorEastAsia" w:hAnsiTheme="minorHAnsi" w:cstheme="minorBidi"/>
        </w:rPr>
      </w:pPr>
      <w:bookmarkStart w:id="51" w:name="_Toc178932573"/>
      <w:r w:rsidRPr="0F2DE5E4">
        <w:rPr>
          <w:rFonts w:asciiTheme="minorHAnsi" w:eastAsiaTheme="minorEastAsia" w:hAnsiTheme="minorHAnsi" w:cstheme="minorBidi"/>
        </w:rPr>
        <w:t>Review</w:t>
      </w:r>
      <w:bookmarkEnd w:id="51"/>
    </w:p>
    <w:p w14:paraId="34D63929" w14:textId="77777777" w:rsidR="007B7877" w:rsidRDefault="08836FDF" w:rsidP="2D6FC02E">
      <w:pPr>
        <w:pStyle w:val="BodyText"/>
        <w:spacing w:before="20"/>
        <w:ind w:left="0"/>
        <w:jc w:val="both"/>
        <w:rPr>
          <w:rFonts w:asciiTheme="minorHAnsi" w:eastAsiaTheme="minorEastAsia" w:hAnsiTheme="minorHAnsi" w:cstheme="minorBidi"/>
        </w:rPr>
      </w:pPr>
      <w:r w:rsidRPr="2D6FC02E">
        <w:rPr>
          <w:rFonts w:asciiTheme="minorHAnsi" w:eastAsiaTheme="minorEastAsia" w:hAnsiTheme="minorHAnsi" w:cstheme="minorBidi"/>
        </w:rPr>
        <w:t xml:space="preserve">The arrangements will be reviewed regularly and communicated to all staff. </w:t>
      </w:r>
    </w:p>
    <w:p w14:paraId="54738AF4" w14:textId="77777777" w:rsidR="007B7877" w:rsidRDefault="007B7877" w:rsidP="2D6FC02E">
      <w:pPr>
        <w:pStyle w:val="BodyText"/>
        <w:spacing w:before="20"/>
        <w:ind w:left="360"/>
        <w:jc w:val="both"/>
        <w:rPr>
          <w:rFonts w:asciiTheme="minorHAnsi" w:eastAsiaTheme="minorEastAsia" w:hAnsiTheme="minorHAnsi" w:cstheme="minorBidi"/>
        </w:rPr>
      </w:pPr>
    </w:p>
    <w:p w14:paraId="46ABBD8F" w14:textId="77777777" w:rsidR="007B7877" w:rsidRPr="007E2755" w:rsidRDefault="007B7877" w:rsidP="2D6FC02E">
      <w:pPr>
        <w:pStyle w:val="BodyText"/>
        <w:spacing w:line="268" w:lineRule="auto"/>
        <w:ind w:left="0" w:right="101"/>
        <w:jc w:val="both"/>
        <w:rPr>
          <w:rFonts w:asciiTheme="minorHAnsi" w:eastAsiaTheme="minorEastAsia" w:hAnsiTheme="minorHAnsi" w:cstheme="minorBidi"/>
          <w:lang w:val="en-IE"/>
        </w:rPr>
      </w:pPr>
    </w:p>
    <w:p w14:paraId="11055A8D" w14:textId="6AFD5FDC" w:rsidR="007E7062" w:rsidRPr="007E7062" w:rsidRDefault="007E7062" w:rsidP="2D6FC02E">
      <w:pPr>
        <w:pStyle w:val="BodyText"/>
        <w:spacing w:line="268" w:lineRule="auto"/>
        <w:ind w:right="101"/>
        <w:rPr>
          <w:rFonts w:asciiTheme="minorHAnsi" w:eastAsiaTheme="minorEastAsia" w:hAnsiTheme="minorHAnsi" w:cstheme="minorBidi"/>
          <w:lang w:val="en-IE"/>
        </w:rPr>
      </w:pPr>
    </w:p>
    <w:p w14:paraId="189D3C20" w14:textId="6C0F133F" w:rsidR="007E7062" w:rsidRPr="007E7062" w:rsidRDefault="007E7062" w:rsidP="2D6FC02E">
      <w:pPr>
        <w:pStyle w:val="BodyText"/>
        <w:spacing w:line="268" w:lineRule="auto"/>
        <w:ind w:right="101"/>
        <w:rPr>
          <w:rFonts w:asciiTheme="minorHAnsi" w:eastAsiaTheme="minorEastAsia" w:hAnsiTheme="minorHAnsi" w:cstheme="minorBidi"/>
          <w:lang w:val="en-IE"/>
        </w:rPr>
      </w:pPr>
    </w:p>
    <w:p w14:paraId="3F087FDA" w14:textId="718E34F0" w:rsidR="007E7062" w:rsidRPr="007E7062" w:rsidRDefault="007E7062" w:rsidP="2D6FC02E">
      <w:pPr>
        <w:pStyle w:val="BodyText"/>
        <w:spacing w:line="268" w:lineRule="auto"/>
        <w:ind w:right="101"/>
        <w:rPr>
          <w:rFonts w:asciiTheme="minorHAnsi" w:eastAsiaTheme="minorEastAsia" w:hAnsiTheme="minorHAnsi" w:cstheme="minorBidi"/>
          <w:lang w:val="en-IE"/>
        </w:rPr>
      </w:pPr>
    </w:p>
    <w:p w14:paraId="2E10A7B5" w14:textId="0940BC18" w:rsidR="007E7062" w:rsidRPr="007E7062" w:rsidRDefault="007E7062" w:rsidP="2D6FC02E">
      <w:pPr>
        <w:pStyle w:val="BodyText"/>
        <w:spacing w:line="268" w:lineRule="auto"/>
        <w:ind w:right="101"/>
        <w:rPr>
          <w:rFonts w:asciiTheme="minorHAnsi" w:eastAsiaTheme="minorEastAsia" w:hAnsiTheme="minorHAnsi" w:cstheme="minorBidi"/>
          <w:lang w:val="en-IE"/>
        </w:rPr>
      </w:pPr>
    </w:p>
    <w:p w14:paraId="26D1B442" w14:textId="29D76AA2" w:rsidR="007E7062" w:rsidRDefault="007E7062" w:rsidP="2D6FC02E">
      <w:pPr>
        <w:pStyle w:val="BodyText"/>
        <w:spacing w:line="268" w:lineRule="auto"/>
        <w:ind w:right="101"/>
        <w:rPr>
          <w:rFonts w:asciiTheme="minorHAnsi" w:eastAsiaTheme="minorEastAsia" w:hAnsiTheme="minorHAnsi" w:cstheme="minorBidi"/>
          <w:lang w:val="en-IE"/>
        </w:rPr>
      </w:pPr>
    </w:p>
    <w:p w14:paraId="32A8EAA3"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33962279"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44616804"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1E6F7385"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47E9AA34"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50C24810"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42E76166"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5CE66CE7"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2B317A35"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7E2F58F3"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7EB1147F"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5768FAF9"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17915584" w14:textId="77777777" w:rsidR="00B61053" w:rsidRDefault="00B61053" w:rsidP="2D6FC02E">
      <w:pPr>
        <w:pStyle w:val="BodyText"/>
        <w:spacing w:line="268" w:lineRule="auto"/>
        <w:ind w:right="101"/>
        <w:rPr>
          <w:rFonts w:asciiTheme="minorHAnsi" w:eastAsiaTheme="minorEastAsia" w:hAnsiTheme="minorHAnsi" w:cstheme="minorBidi"/>
          <w:lang w:val="en-IE"/>
        </w:rPr>
      </w:pPr>
    </w:p>
    <w:p w14:paraId="0144EB69" w14:textId="77777777" w:rsidR="00B61053" w:rsidRPr="007E7062" w:rsidRDefault="00B61053" w:rsidP="2D6FC02E">
      <w:pPr>
        <w:pStyle w:val="BodyText"/>
        <w:spacing w:line="268" w:lineRule="auto"/>
        <w:ind w:right="101"/>
        <w:rPr>
          <w:rFonts w:asciiTheme="minorHAnsi" w:eastAsiaTheme="minorEastAsia" w:hAnsiTheme="minorHAnsi" w:cstheme="minorBidi"/>
          <w:lang w:val="en-IE"/>
        </w:rPr>
      </w:pPr>
    </w:p>
    <w:p w14:paraId="4E78E5F0" w14:textId="100C1D26" w:rsidR="007E7062" w:rsidRPr="007E7062" w:rsidRDefault="007E7062" w:rsidP="2D6FC02E">
      <w:pPr>
        <w:pStyle w:val="BodyText"/>
        <w:spacing w:line="268" w:lineRule="auto"/>
        <w:ind w:right="101"/>
        <w:rPr>
          <w:rFonts w:asciiTheme="minorHAnsi" w:eastAsiaTheme="minorEastAsia" w:hAnsiTheme="minorHAnsi" w:cstheme="minorBidi"/>
          <w:lang w:val="en-IE"/>
        </w:rPr>
      </w:pPr>
    </w:p>
    <w:p w14:paraId="7695E06C" w14:textId="38EF649F" w:rsidR="007E7062" w:rsidRPr="007E7062" w:rsidRDefault="007E7062" w:rsidP="2D6FC02E">
      <w:pPr>
        <w:pStyle w:val="BodyText"/>
        <w:spacing w:line="268" w:lineRule="auto"/>
        <w:ind w:left="0" w:right="101"/>
        <w:rPr>
          <w:rFonts w:asciiTheme="minorHAnsi" w:eastAsiaTheme="minorEastAsia" w:hAnsiTheme="minorHAnsi" w:cstheme="minorBidi"/>
          <w:b/>
          <w:bCs/>
          <w:lang w:val="en-IE"/>
        </w:rPr>
      </w:pPr>
    </w:p>
    <w:p w14:paraId="6D93A168" w14:textId="757FA346" w:rsidR="007E7062" w:rsidRPr="007E7062" w:rsidRDefault="142B9AE3" w:rsidP="2D6FC02E">
      <w:pPr>
        <w:pStyle w:val="BodyText"/>
        <w:spacing w:line="268" w:lineRule="auto"/>
        <w:ind w:left="0" w:right="101"/>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Appendix 1</w:t>
      </w:r>
      <w:r w:rsidRPr="2D6FC02E">
        <w:rPr>
          <w:rFonts w:asciiTheme="minorHAnsi" w:eastAsiaTheme="minorEastAsia" w:hAnsiTheme="minorHAnsi" w:cstheme="minorBidi"/>
          <w:lang w:val="en-IE"/>
        </w:rPr>
        <w:t> </w:t>
      </w:r>
    </w:p>
    <w:p w14:paraId="15AA318D" w14:textId="77777777" w:rsidR="007E7062" w:rsidRPr="007E7062" w:rsidRDefault="142B9AE3" w:rsidP="2D6FC02E">
      <w:pPr>
        <w:pStyle w:val="BodyText"/>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50E2672E" w14:textId="60B9050A" w:rsidR="007E7062" w:rsidRPr="007E7062" w:rsidRDefault="142B9AE3" w:rsidP="34E42661">
      <w:pPr>
        <w:pStyle w:val="BodyText"/>
        <w:spacing w:line="268" w:lineRule="auto"/>
        <w:ind w:left="0" w:right="101"/>
        <w:rPr>
          <w:rFonts w:asciiTheme="minorHAnsi" w:eastAsiaTheme="minorEastAsia" w:hAnsiTheme="minorHAnsi" w:cstheme="minorBidi"/>
          <w:lang w:val="en-IE"/>
        </w:rPr>
      </w:pPr>
      <w:r w:rsidRPr="34E42661">
        <w:rPr>
          <w:rFonts w:asciiTheme="minorHAnsi" w:eastAsiaTheme="minorEastAsia" w:hAnsiTheme="minorHAnsi" w:cstheme="minorBidi"/>
          <w:b/>
          <w:bCs/>
          <w:lang w:val="en-IE"/>
        </w:rPr>
        <w:t xml:space="preserve">Specific health surveillance is required by the </w:t>
      </w:r>
      <w:r w:rsidRPr="34E42661">
        <w:rPr>
          <w:rFonts w:asciiTheme="minorHAnsi" w:eastAsiaTheme="minorEastAsia" w:hAnsiTheme="minorHAnsi" w:cstheme="minorBidi"/>
          <w:b/>
          <w:bCs/>
          <w:i/>
          <w:iCs/>
        </w:rPr>
        <w:t xml:space="preserve">Safety, Health and Welfare at Work Act 2005 </w:t>
      </w:r>
      <w:r w:rsidRPr="34E42661">
        <w:rPr>
          <w:rFonts w:asciiTheme="minorHAnsi" w:eastAsiaTheme="minorEastAsia" w:hAnsiTheme="minorHAnsi" w:cstheme="minorBidi"/>
          <w:b/>
          <w:bCs/>
          <w:lang w:val="en-IE"/>
        </w:rPr>
        <w:t>and the</w:t>
      </w:r>
      <w:r w:rsidRPr="34E42661">
        <w:rPr>
          <w:rFonts w:asciiTheme="minorHAnsi" w:eastAsiaTheme="minorEastAsia" w:hAnsiTheme="minorHAnsi" w:cstheme="minorBidi"/>
          <w:b/>
          <w:bCs/>
          <w:i/>
          <w:iCs/>
          <w:lang w:val="en-IE"/>
        </w:rPr>
        <w:t xml:space="preserve"> Safety, </w:t>
      </w:r>
      <w:r w:rsidR="3CB03C62" w:rsidRPr="34E42661">
        <w:rPr>
          <w:rFonts w:asciiTheme="minorHAnsi" w:eastAsiaTheme="minorEastAsia" w:hAnsiTheme="minorHAnsi" w:cstheme="minorBidi"/>
          <w:b/>
          <w:bCs/>
          <w:i/>
          <w:iCs/>
          <w:lang w:val="en-IE"/>
        </w:rPr>
        <w:t>Health,</w:t>
      </w:r>
      <w:r w:rsidRPr="34E42661">
        <w:rPr>
          <w:rFonts w:asciiTheme="minorHAnsi" w:eastAsiaTheme="minorEastAsia" w:hAnsiTheme="minorHAnsi" w:cstheme="minorBidi"/>
          <w:b/>
          <w:bCs/>
          <w:i/>
          <w:iCs/>
          <w:lang w:val="en-IE"/>
        </w:rPr>
        <w:t xml:space="preserve"> and Welfare at Work (General Application) Regulations 2007 e.g. noise and vibration</w:t>
      </w:r>
      <w:r w:rsidRPr="34E42661">
        <w:rPr>
          <w:rFonts w:asciiTheme="minorHAnsi" w:eastAsiaTheme="minorEastAsia" w:hAnsiTheme="minorHAnsi" w:cstheme="minorBidi"/>
          <w:lang w:val="en-IE"/>
        </w:rPr>
        <w:t> </w:t>
      </w:r>
    </w:p>
    <w:p w14:paraId="01512BE8" w14:textId="77777777" w:rsidR="007E7062" w:rsidRPr="007E7062" w:rsidRDefault="142B9AE3" w:rsidP="2D6FC02E">
      <w:pPr>
        <w:pStyle w:val="BodyText"/>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4"/>
        <w:gridCol w:w="3168"/>
        <w:gridCol w:w="3168"/>
      </w:tblGrid>
      <w:tr w:rsidR="007E7062" w:rsidRPr="007E7062" w14:paraId="1A015974" w14:textId="77777777" w:rsidTr="34E42661">
        <w:trPr>
          <w:trHeight w:val="435"/>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04BC66B5"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Health Surveillance</w:t>
            </w:r>
            <w:r w:rsidRPr="2D6FC02E">
              <w:rPr>
                <w:rFonts w:asciiTheme="minorHAnsi" w:eastAsiaTheme="minorEastAsia" w:hAnsiTheme="minorHAnsi" w:cstheme="minorBidi"/>
                <w:lang w:val="en-IE"/>
              </w:rPr>
              <w:t> </w:t>
            </w:r>
          </w:p>
        </w:tc>
        <w:tc>
          <w:tcPr>
            <w:tcW w:w="63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A01E2" w14:textId="77777777" w:rsidR="007E7062" w:rsidRPr="007E7062" w:rsidRDefault="142B9AE3" w:rsidP="2D6FC02E">
            <w:pPr>
              <w:pStyle w:val="BodyText"/>
              <w:spacing w:line="268" w:lineRule="auto"/>
              <w:ind w:left="0" w:right="101"/>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What work in TU Dublin may require health surveillance?</w:t>
            </w:r>
            <w:r w:rsidRPr="2D6FC02E">
              <w:rPr>
                <w:rFonts w:asciiTheme="minorHAnsi" w:eastAsiaTheme="minorEastAsia" w:hAnsiTheme="minorHAnsi" w:cstheme="minorBidi"/>
                <w:lang w:val="en-IE"/>
              </w:rPr>
              <w:t> </w:t>
            </w:r>
          </w:p>
          <w:p w14:paraId="0DA70637"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r>
      <w:tr w:rsidR="007E7062" w:rsidRPr="007E7062" w14:paraId="3F6C038E" w14:textId="77777777" w:rsidTr="34E42661">
        <w:trPr>
          <w:trHeight w:val="435"/>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561E447A" w14:textId="460B45B0"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Safety, </w:t>
            </w:r>
            <w:r w:rsidR="05F0AE1B"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at Work Act 2005</w:t>
            </w:r>
            <w:r w:rsidRPr="34E42661">
              <w:rPr>
                <w:rFonts w:asciiTheme="minorHAnsi" w:eastAsiaTheme="minorEastAsia" w:hAnsiTheme="minorHAnsi" w:cstheme="minorBidi"/>
                <w:lang w:val="en-IE"/>
              </w:rPr>
              <w:t> </w:t>
            </w:r>
          </w:p>
          <w:p w14:paraId="46624170"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3237C0E1" w14:textId="11E76052"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Section 22.</w:t>
            </w:r>
            <w:r w:rsidR="5E771892" w:rsidRPr="34E42661">
              <w:rPr>
                <w:rFonts w:asciiTheme="minorHAnsi" w:eastAsiaTheme="minorEastAsia" w:hAnsiTheme="minorHAnsi" w:cstheme="minorBidi"/>
              </w:rPr>
              <w:t>— (</w:t>
            </w:r>
            <w:r w:rsidRPr="34E42661">
              <w:rPr>
                <w:rFonts w:asciiTheme="minorHAnsi" w:eastAsiaTheme="minorEastAsia" w:hAnsiTheme="minorHAnsi" w:cstheme="minorBidi"/>
              </w:rPr>
              <w:t xml:space="preserve">1) </w:t>
            </w:r>
          </w:p>
          <w:p w14:paraId="2DDA250B" w14:textId="4B8EADE0"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Every employer shall ensure that health surveillance appropriate to the risks to safety, health and welfare that may be incurred at the place of work identified by the risk assessment under </w:t>
            </w:r>
            <w:hyperlink r:id="rId14" w:anchor="sec19">
              <w:r w:rsidRPr="2D6FC02E">
                <w:rPr>
                  <w:rStyle w:val="Hyperlink"/>
                  <w:rFonts w:asciiTheme="minorHAnsi" w:eastAsiaTheme="minorEastAsia" w:hAnsiTheme="minorHAnsi" w:cstheme="minorBidi"/>
                </w:rPr>
                <w:t>section 19</w:t>
              </w:r>
            </w:hyperlink>
            <w:r w:rsidRPr="2D6FC02E">
              <w:rPr>
                <w:rFonts w:asciiTheme="minorHAnsi" w:eastAsiaTheme="minorEastAsia" w:hAnsiTheme="minorHAnsi" w:cstheme="minorBidi"/>
              </w:rPr>
              <w:t> , is made available to his or her employees.</w:t>
            </w:r>
            <w:r w:rsidRPr="2D6FC02E">
              <w:rPr>
                <w:rFonts w:asciiTheme="minorHAnsi" w:eastAsiaTheme="minorEastAsia" w:hAnsiTheme="minorHAnsi" w:cstheme="minorBidi"/>
                <w:lang w:val="en-IE"/>
              </w:rPr>
              <w:t> </w:t>
            </w:r>
          </w:p>
          <w:p w14:paraId="4B8484D5"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63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E25378" w14:textId="77777777" w:rsidR="007E7062" w:rsidRPr="007E7062" w:rsidRDefault="142B9AE3" w:rsidP="00BE5ECA">
            <w:pPr>
              <w:pStyle w:val="BodyText"/>
              <w:numPr>
                <w:ilvl w:val="0"/>
                <w:numId w:val="19"/>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Work in noisy environments </w:t>
            </w:r>
          </w:p>
          <w:p w14:paraId="32E7BD87" w14:textId="77777777" w:rsidR="007E7062" w:rsidRPr="007E7062" w:rsidRDefault="142B9AE3" w:rsidP="00BE5ECA">
            <w:pPr>
              <w:pStyle w:val="BodyText"/>
              <w:numPr>
                <w:ilvl w:val="0"/>
                <w:numId w:val="20"/>
              </w:numPr>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Work with vibrating tools </w:t>
            </w:r>
          </w:p>
          <w:p w14:paraId="0CCB73C6" w14:textId="77777777" w:rsidR="007E7062" w:rsidRPr="007E7062" w:rsidRDefault="142B9AE3" w:rsidP="00BE5ECA">
            <w:pPr>
              <w:pStyle w:val="BodyText"/>
              <w:numPr>
                <w:ilvl w:val="0"/>
                <w:numId w:val="21"/>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Work with ionising radiation  </w:t>
            </w:r>
          </w:p>
          <w:p w14:paraId="7FF8817B" w14:textId="77777777" w:rsidR="007E7062" w:rsidRPr="007E7062" w:rsidRDefault="142B9AE3" w:rsidP="00BE5ECA">
            <w:pPr>
              <w:pStyle w:val="BodyText"/>
              <w:numPr>
                <w:ilvl w:val="0"/>
                <w:numId w:val="22"/>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Significant exposure to hazardous substances (solvent, fumes, dust), chemical agents or biological agents </w:t>
            </w:r>
          </w:p>
          <w:p w14:paraId="312C361C" w14:textId="77777777" w:rsidR="007E7062" w:rsidRPr="007E7062" w:rsidRDefault="142B9AE3" w:rsidP="00BE5ECA">
            <w:pPr>
              <w:pStyle w:val="BodyText"/>
              <w:numPr>
                <w:ilvl w:val="0"/>
                <w:numId w:val="23"/>
              </w:numPr>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xml:space="preserve">Work involving exposure to respiratory (or skin) </w:t>
            </w:r>
            <w:proofErr w:type="spellStart"/>
            <w:r w:rsidRPr="2D6FC02E">
              <w:rPr>
                <w:rFonts w:asciiTheme="minorHAnsi" w:eastAsiaTheme="minorEastAsia" w:hAnsiTheme="minorHAnsi" w:cstheme="minorBidi"/>
                <w:lang w:val="en-IE"/>
              </w:rPr>
              <w:t>sensitisers</w:t>
            </w:r>
            <w:proofErr w:type="spellEnd"/>
            <w:r w:rsidRPr="2D6FC02E">
              <w:rPr>
                <w:rFonts w:asciiTheme="minorHAnsi" w:eastAsiaTheme="minorEastAsia" w:hAnsiTheme="minorHAnsi" w:cstheme="minorBidi"/>
                <w:lang w:val="en-IE"/>
              </w:rPr>
              <w:t> </w:t>
            </w:r>
          </w:p>
          <w:p w14:paraId="7969F193" w14:textId="77777777" w:rsidR="007E7062" w:rsidRPr="007E7062" w:rsidRDefault="142B9AE3" w:rsidP="00BE5ECA">
            <w:pPr>
              <w:pStyle w:val="BodyText"/>
              <w:numPr>
                <w:ilvl w:val="0"/>
                <w:numId w:val="23"/>
              </w:numPr>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Work with optical radiation </w:t>
            </w:r>
          </w:p>
          <w:p w14:paraId="4F8F56C0" w14:textId="77777777" w:rsidR="007E7062" w:rsidRPr="007E7062" w:rsidRDefault="142B9AE3" w:rsidP="2D6FC02E">
            <w:pPr>
              <w:pStyle w:val="BodyText"/>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649CC1FA"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r>
      <w:tr w:rsidR="007E7062" w:rsidRPr="007E7062" w14:paraId="68D1336D" w14:textId="77777777" w:rsidTr="34E42661">
        <w:trPr>
          <w:trHeight w:val="195"/>
        </w:trPr>
        <w:tc>
          <w:tcPr>
            <w:tcW w:w="93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49FD55"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Noise</w:t>
            </w:r>
            <w:r w:rsidRPr="2D6FC02E">
              <w:rPr>
                <w:rFonts w:asciiTheme="minorHAnsi" w:eastAsiaTheme="minorEastAsia" w:hAnsiTheme="minorHAnsi" w:cstheme="minorBidi"/>
                <w:lang w:val="en-IE"/>
              </w:rPr>
              <w:t> </w:t>
            </w:r>
          </w:p>
        </w:tc>
      </w:tr>
      <w:tr w:rsidR="007E7062" w:rsidRPr="007E7062" w14:paraId="4C0E597E" w14:textId="77777777" w:rsidTr="34E42661">
        <w:trPr>
          <w:trHeight w:val="302"/>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665CACFD"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What the Regulations Require</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B813704" w14:textId="2D7DDD18" w:rsidR="007E7062" w:rsidRPr="007E7062" w:rsidRDefault="142B9AE3" w:rsidP="2D6FC02E">
            <w:pPr>
              <w:pStyle w:val="BodyText"/>
              <w:spacing w:line="268" w:lineRule="auto"/>
              <w:ind w:left="144"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Application</w:t>
            </w:r>
            <w:r w:rsidR="2113501D" w:rsidRPr="2D6FC02E">
              <w:rPr>
                <w:rFonts w:asciiTheme="minorHAnsi" w:eastAsiaTheme="minorEastAsia" w:hAnsiTheme="minorHAnsi" w:cstheme="minorBidi"/>
                <w:b/>
                <w:bCs/>
              </w:rPr>
              <w:t xml:space="preserve"> </w:t>
            </w:r>
            <w:r w:rsidRPr="2D6FC02E">
              <w:rPr>
                <w:rFonts w:asciiTheme="minorHAnsi" w:eastAsiaTheme="minorEastAsia" w:hAnsiTheme="minorHAnsi" w:cstheme="minorBidi"/>
                <w:b/>
                <w:bCs/>
              </w:rPr>
              <w:t>of</w:t>
            </w:r>
            <w:r w:rsidR="4AB2212F" w:rsidRPr="2D6FC02E">
              <w:rPr>
                <w:rFonts w:asciiTheme="minorHAnsi" w:eastAsiaTheme="minorEastAsia" w:hAnsiTheme="minorHAnsi" w:cstheme="minorBidi"/>
                <w:b/>
                <w:bCs/>
              </w:rPr>
              <w:t xml:space="preserve"> t</w:t>
            </w:r>
            <w:r w:rsidRPr="2D6FC02E">
              <w:rPr>
                <w:rFonts w:asciiTheme="minorHAnsi" w:eastAsiaTheme="minorEastAsia" w:hAnsiTheme="minorHAnsi" w:cstheme="minorBidi"/>
                <w:b/>
                <w:bCs/>
              </w:rPr>
              <w:t>he Regulations R</w:t>
            </w:r>
            <w:r w:rsidR="5D5C6DC4" w:rsidRPr="2D6FC02E">
              <w:rPr>
                <w:rFonts w:asciiTheme="minorHAnsi" w:eastAsiaTheme="minorEastAsia" w:hAnsiTheme="minorHAnsi" w:cstheme="minorBidi"/>
                <w:b/>
                <w:bCs/>
              </w:rPr>
              <w:t>e</w:t>
            </w:r>
            <w:r w:rsidRPr="2D6FC02E">
              <w:rPr>
                <w:rFonts w:asciiTheme="minorHAnsi" w:eastAsiaTheme="minorEastAsia" w:hAnsiTheme="minorHAnsi" w:cstheme="minorBidi"/>
                <w:b/>
                <w:bCs/>
              </w:rPr>
              <w:t>quirements </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7FF742DC"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Retention of Health Surveillance Records </w:t>
            </w:r>
            <w:r w:rsidRPr="2D6FC02E">
              <w:rPr>
                <w:rFonts w:asciiTheme="minorHAnsi" w:eastAsiaTheme="minorEastAsia" w:hAnsiTheme="minorHAnsi" w:cstheme="minorBidi"/>
                <w:lang w:val="en-IE"/>
              </w:rPr>
              <w:t> </w:t>
            </w:r>
          </w:p>
        </w:tc>
      </w:tr>
      <w:tr w:rsidR="007E7062" w:rsidRPr="007E7062" w14:paraId="4F44CB95"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3EE45479" w14:textId="2B5646F0"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lang w:val="en-IE"/>
              </w:rPr>
              <w:t xml:space="preserve">Chapter 1 of Part 5 of the Safety, </w:t>
            </w:r>
            <w:r w:rsidR="4019C8E2" w:rsidRPr="34E42661">
              <w:rPr>
                <w:rFonts w:asciiTheme="minorHAnsi" w:eastAsiaTheme="minorEastAsia" w:hAnsiTheme="minorHAnsi" w:cstheme="minorBidi"/>
                <w:lang w:val="en-IE"/>
              </w:rPr>
              <w:t>Health,</w:t>
            </w:r>
            <w:r w:rsidRPr="34E42661">
              <w:rPr>
                <w:rFonts w:asciiTheme="minorHAnsi" w:eastAsiaTheme="minorEastAsia" w:hAnsiTheme="minorHAnsi" w:cstheme="minorBidi"/>
                <w:lang w:val="en-IE"/>
              </w:rPr>
              <w:t xml:space="preserve"> and Welfare at Work (General Application) Regulations 2007;  </w:t>
            </w:r>
          </w:p>
          <w:p w14:paraId="10EF996B"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22BC4591"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Health surveillance should be </w:t>
            </w:r>
            <w:r w:rsidRPr="2D6FC02E">
              <w:rPr>
                <w:rFonts w:asciiTheme="minorHAnsi" w:eastAsiaTheme="minorEastAsia" w:hAnsiTheme="minorHAnsi" w:cstheme="minorBidi"/>
              </w:rPr>
              <w:lastRenderedPageBreak/>
              <w:t>made available to employees whose risk assessment revealed a risk to their health.</w:t>
            </w:r>
            <w:r w:rsidRPr="2D6FC02E">
              <w:rPr>
                <w:rFonts w:asciiTheme="minorHAnsi" w:eastAsiaTheme="minorEastAsia" w:hAnsiTheme="minorHAnsi" w:cstheme="minorBidi"/>
                <w:lang w:val="en-IE"/>
              </w:rPr>
              <w:t> </w:t>
            </w:r>
          </w:p>
          <w:p w14:paraId="5E3886A4" w14:textId="77777777" w:rsidR="007E7062" w:rsidRPr="007E7062" w:rsidRDefault="142B9AE3" w:rsidP="2D6FC02E">
            <w:pPr>
              <w:pStyle w:val="BodyText"/>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01FCAC5F" w14:textId="77777777" w:rsidR="007E7062" w:rsidRPr="007E7062" w:rsidRDefault="142B9AE3" w:rsidP="2D6FC02E">
            <w:pPr>
              <w:pStyle w:val="BodyText"/>
              <w:spacing w:line="268" w:lineRule="auto"/>
              <w:ind w:left="0" w:right="101"/>
              <w:rPr>
                <w:rFonts w:asciiTheme="minorHAnsi" w:eastAsiaTheme="minorEastAsia" w:hAnsiTheme="minorHAnsi" w:cstheme="minorBidi"/>
                <w:lang w:val="en-IE"/>
              </w:rPr>
            </w:pPr>
            <w:r w:rsidRPr="2D6FC02E">
              <w:rPr>
                <w:rFonts w:asciiTheme="minorHAnsi" w:eastAsiaTheme="minorEastAsia" w:hAnsiTheme="minorHAnsi" w:cstheme="minorBidi"/>
              </w:rPr>
              <w:t>An employer shall—</w:t>
            </w:r>
            <w:r w:rsidRPr="2D6FC02E">
              <w:rPr>
                <w:rFonts w:asciiTheme="minorHAnsi" w:eastAsiaTheme="minorEastAsia" w:hAnsiTheme="minorHAnsi" w:cstheme="minorBidi"/>
                <w:lang w:val="en-IE"/>
              </w:rPr>
              <w:t> </w:t>
            </w:r>
          </w:p>
          <w:p w14:paraId="4ECEB114" w14:textId="77777777" w:rsidR="007E7062" w:rsidRPr="007E7062" w:rsidRDefault="142B9AE3" w:rsidP="2D6FC02E">
            <w:pPr>
              <w:pStyle w:val="BodyText"/>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0A760715" w14:textId="77777777" w:rsidR="007E7062" w:rsidRPr="007E7062" w:rsidRDefault="142B9AE3" w:rsidP="00BE5ECA">
            <w:pPr>
              <w:pStyle w:val="BodyText"/>
              <w:numPr>
                <w:ilvl w:val="0"/>
                <w:numId w:val="24"/>
              </w:numPr>
              <w:spacing w:line="268" w:lineRule="auto"/>
              <w:ind w:right="101"/>
              <w:rPr>
                <w:rFonts w:asciiTheme="minorHAnsi" w:eastAsiaTheme="minorEastAsia" w:hAnsiTheme="minorHAnsi" w:cstheme="minorBidi"/>
                <w:lang w:val="en-IE"/>
              </w:rPr>
            </w:pPr>
            <w:r w:rsidRPr="2D6FC02E">
              <w:rPr>
                <w:rFonts w:asciiTheme="minorHAnsi" w:eastAsiaTheme="minorEastAsia" w:hAnsiTheme="minorHAnsi" w:cstheme="minorBidi"/>
              </w:rPr>
              <w:t>where employees are liable to be exposed to noise at work above a lower exposure action value, in consultation with the employer's employees or their representatives, or both, make a suitable and appropriate assessment of the risk arising from such exposure,</w:t>
            </w:r>
            <w:r w:rsidRPr="2D6FC02E">
              <w:rPr>
                <w:rFonts w:asciiTheme="minorHAnsi" w:eastAsiaTheme="minorEastAsia" w:hAnsiTheme="minorHAnsi" w:cstheme="minorBidi"/>
                <w:lang w:val="en-IE"/>
              </w:rPr>
              <w:t> </w:t>
            </w:r>
          </w:p>
          <w:p w14:paraId="6B14F80C" w14:textId="4386827A" w:rsidR="007E7062" w:rsidRPr="007E7062" w:rsidRDefault="142B9AE3" w:rsidP="34E42661">
            <w:pPr>
              <w:pStyle w:val="BodyText"/>
              <w:numPr>
                <w:ilvl w:val="0"/>
                <w:numId w:val="25"/>
              </w:numPr>
              <w:spacing w:line="268" w:lineRule="auto"/>
              <w:ind w:right="101"/>
              <w:rPr>
                <w:rFonts w:asciiTheme="minorHAnsi" w:eastAsiaTheme="minorEastAsia" w:hAnsiTheme="minorHAnsi" w:cstheme="minorBidi"/>
                <w:lang w:val="en-IE"/>
              </w:rPr>
            </w:pPr>
            <w:r w:rsidRPr="34E42661">
              <w:rPr>
                <w:rFonts w:asciiTheme="minorHAnsi" w:eastAsiaTheme="minorEastAsia" w:hAnsiTheme="minorHAnsi" w:cstheme="minorBidi"/>
              </w:rPr>
              <w:t xml:space="preserve">in carrying out the risk assessment referred to in paragraph (a), if </w:t>
            </w:r>
            <w:r w:rsidR="7E6F2324" w:rsidRPr="34E42661">
              <w:rPr>
                <w:rFonts w:asciiTheme="minorHAnsi" w:eastAsiaTheme="minorEastAsia" w:hAnsiTheme="minorHAnsi" w:cstheme="minorBidi"/>
              </w:rPr>
              <w:t>necessary,</w:t>
            </w:r>
            <w:r w:rsidRPr="34E42661">
              <w:rPr>
                <w:rFonts w:asciiTheme="minorHAnsi" w:eastAsiaTheme="minorEastAsia" w:hAnsiTheme="minorHAnsi" w:cstheme="minorBidi"/>
              </w:rPr>
              <w:t xml:space="preserve"> measure the levels of noise to which the employer's employees are exposed</w:t>
            </w:r>
            <w:r w:rsidRPr="34E42661">
              <w:rPr>
                <w:rFonts w:asciiTheme="minorHAnsi" w:eastAsiaTheme="minorEastAsia" w:hAnsiTheme="minorHAnsi" w:cstheme="minorBidi"/>
                <w:lang w:val="en-IE"/>
              </w:rPr>
              <w:t> </w:t>
            </w:r>
          </w:p>
          <w:p w14:paraId="0D8BF348"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42EA95D"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lastRenderedPageBreak/>
              <w:t xml:space="preserve">The Regulations require an employer to take specific action at certain action values. These are the daily noise exposure level or the peak sound pressure level which, if exceeded, for an </w:t>
            </w:r>
            <w:r w:rsidRPr="2D6FC02E">
              <w:rPr>
                <w:rFonts w:asciiTheme="minorHAnsi" w:eastAsiaTheme="minorEastAsia" w:hAnsiTheme="minorHAnsi" w:cstheme="minorBidi"/>
              </w:rPr>
              <w:lastRenderedPageBreak/>
              <w:t>employee, action will need to be taken to reduce the risk. </w:t>
            </w:r>
            <w:r w:rsidRPr="2D6FC02E">
              <w:rPr>
                <w:rFonts w:asciiTheme="minorHAnsi" w:eastAsiaTheme="minorEastAsia" w:hAnsiTheme="minorHAnsi" w:cstheme="minorBidi"/>
                <w:lang w:val="en-IE"/>
              </w:rPr>
              <w:t> </w:t>
            </w:r>
          </w:p>
          <w:p w14:paraId="04F9C179" w14:textId="2C91F078" w:rsidR="2D6FC02E" w:rsidRDefault="2D6FC02E" w:rsidP="2D6FC02E">
            <w:pPr>
              <w:pStyle w:val="BodyText"/>
              <w:spacing w:line="268" w:lineRule="auto"/>
              <w:ind w:left="0" w:right="101"/>
              <w:jc w:val="both"/>
              <w:rPr>
                <w:rFonts w:asciiTheme="minorHAnsi" w:eastAsiaTheme="minorEastAsia" w:hAnsiTheme="minorHAnsi" w:cstheme="minorBidi"/>
                <w:lang w:val="en-IE"/>
              </w:rPr>
            </w:pPr>
          </w:p>
          <w:p w14:paraId="5CBCC848" w14:textId="5305C4EA" w:rsidR="007E7062" w:rsidRPr="007E7062" w:rsidRDefault="630BB5E0"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 </w:t>
            </w:r>
            <w:r w:rsidR="142B9AE3" w:rsidRPr="2D6FC02E">
              <w:rPr>
                <w:rFonts w:asciiTheme="minorHAnsi" w:eastAsiaTheme="minorEastAsia" w:hAnsiTheme="minorHAnsi" w:cstheme="minorBidi"/>
              </w:rPr>
              <w:t>These relate to:</w:t>
            </w:r>
            <w:r w:rsidR="142B9AE3" w:rsidRPr="2D6FC02E">
              <w:rPr>
                <w:rFonts w:asciiTheme="minorHAnsi" w:eastAsiaTheme="minorEastAsia" w:hAnsiTheme="minorHAnsi" w:cstheme="minorBidi"/>
                <w:lang w:val="en-IE"/>
              </w:rPr>
              <w:t> </w:t>
            </w:r>
          </w:p>
          <w:p w14:paraId="57246E9B" w14:textId="77777777" w:rsidR="007E7062" w:rsidRPr="007E7062" w:rsidRDefault="142B9AE3" w:rsidP="00BE5ECA">
            <w:pPr>
              <w:pStyle w:val="BodyText"/>
              <w:numPr>
                <w:ilvl w:val="0"/>
                <w:numId w:val="26"/>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levels of exposure to noise of your employees averaged over a working day or week; and</w:t>
            </w:r>
            <w:r w:rsidRPr="2D6FC02E">
              <w:rPr>
                <w:rFonts w:asciiTheme="minorHAnsi" w:eastAsiaTheme="minorEastAsia" w:hAnsiTheme="minorHAnsi" w:cstheme="minorBidi"/>
                <w:lang w:val="en-IE"/>
              </w:rPr>
              <w:t> </w:t>
            </w:r>
          </w:p>
          <w:p w14:paraId="6B86343C" w14:textId="77777777" w:rsidR="007E7062" w:rsidRPr="007E7062" w:rsidRDefault="142B9AE3" w:rsidP="00BE5ECA">
            <w:pPr>
              <w:pStyle w:val="BodyText"/>
              <w:numPr>
                <w:ilvl w:val="0"/>
                <w:numId w:val="27"/>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maximum noises (peak sound pressure) to which employees are exposed in a working day.</w:t>
            </w:r>
            <w:r w:rsidRPr="2D6FC02E">
              <w:rPr>
                <w:rFonts w:asciiTheme="minorHAnsi" w:eastAsiaTheme="minorEastAsia" w:hAnsiTheme="minorHAnsi" w:cstheme="minorBidi"/>
                <w:lang w:val="en-IE"/>
              </w:rPr>
              <w:t> </w:t>
            </w:r>
          </w:p>
          <w:p w14:paraId="6B26408A" w14:textId="77777777" w:rsidR="007E7062" w:rsidRPr="007E7062" w:rsidRDefault="142B9AE3" w:rsidP="2D6FC02E">
            <w:pPr>
              <w:pStyle w:val="BodyText"/>
              <w:spacing w:line="268" w:lineRule="auto"/>
              <w:ind w:left="72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values are:</w:t>
            </w:r>
            <w:r w:rsidRPr="2D6FC02E">
              <w:rPr>
                <w:rFonts w:asciiTheme="minorHAnsi" w:eastAsiaTheme="minorEastAsia" w:hAnsiTheme="minorHAnsi" w:cstheme="minorBidi"/>
                <w:lang w:val="en-IE"/>
              </w:rPr>
              <w:t> </w:t>
            </w:r>
          </w:p>
          <w:p w14:paraId="15DAEA02" w14:textId="77777777" w:rsidR="007E7062" w:rsidRPr="007E7062" w:rsidRDefault="142B9AE3" w:rsidP="2D6FC02E">
            <w:pPr>
              <w:pStyle w:val="BodyText"/>
              <w:spacing w:line="268" w:lineRule="auto"/>
              <w:ind w:left="72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lower exposure action values:</w:t>
            </w:r>
            <w:r w:rsidRPr="2D6FC02E">
              <w:rPr>
                <w:rFonts w:asciiTheme="minorHAnsi" w:eastAsiaTheme="minorEastAsia" w:hAnsiTheme="minorHAnsi" w:cstheme="minorBidi"/>
                <w:lang w:val="en-IE"/>
              </w:rPr>
              <w:t> </w:t>
            </w:r>
          </w:p>
          <w:p w14:paraId="4E8706DA" w14:textId="77777777" w:rsidR="007E7062" w:rsidRPr="007E7062" w:rsidRDefault="142B9AE3" w:rsidP="00BE5ECA">
            <w:pPr>
              <w:pStyle w:val="BodyText"/>
              <w:numPr>
                <w:ilvl w:val="0"/>
                <w:numId w:val="28"/>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daily or weekly exposure of 80 dB;</w:t>
            </w:r>
            <w:r w:rsidRPr="2D6FC02E">
              <w:rPr>
                <w:rFonts w:asciiTheme="minorHAnsi" w:eastAsiaTheme="minorEastAsia" w:hAnsiTheme="minorHAnsi" w:cstheme="minorBidi"/>
                <w:lang w:val="en-IE"/>
              </w:rPr>
              <w:t> </w:t>
            </w:r>
          </w:p>
          <w:p w14:paraId="09D22FFC" w14:textId="77777777" w:rsidR="007E7062" w:rsidRPr="007E7062" w:rsidRDefault="142B9AE3" w:rsidP="00BE5ECA">
            <w:pPr>
              <w:pStyle w:val="BodyText"/>
              <w:numPr>
                <w:ilvl w:val="0"/>
                <w:numId w:val="29"/>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peak sound pressure of 135 dB;</w:t>
            </w:r>
            <w:r w:rsidRPr="2D6FC02E">
              <w:rPr>
                <w:rFonts w:asciiTheme="minorHAnsi" w:eastAsiaTheme="minorEastAsia" w:hAnsiTheme="minorHAnsi" w:cstheme="minorBidi"/>
                <w:lang w:val="en-IE"/>
              </w:rPr>
              <w:t> </w:t>
            </w:r>
          </w:p>
          <w:p w14:paraId="5829EB80" w14:textId="77777777" w:rsidR="007E7062" w:rsidRPr="007E7062" w:rsidRDefault="142B9AE3" w:rsidP="2D6FC02E">
            <w:pPr>
              <w:pStyle w:val="BodyText"/>
              <w:spacing w:line="268" w:lineRule="auto"/>
              <w:ind w:left="72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upper exposure action values:</w:t>
            </w:r>
            <w:r w:rsidRPr="2D6FC02E">
              <w:rPr>
                <w:rFonts w:asciiTheme="minorHAnsi" w:eastAsiaTheme="minorEastAsia" w:hAnsiTheme="minorHAnsi" w:cstheme="minorBidi"/>
                <w:lang w:val="en-IE"/>
              </w:rPr>
              <w:t> </w:t>
            </w:r>
          </w:p>
          <w:p w14:paraId="2D213ACB" w14:textId="77777777" w:rsidR="007E7062" w:rsidRPr="007E7062" w:rsidRDefault="142B9AE3" w:rsidP="00BE5ECA">
            <w:pPr>
              <w:pStyle w:val="BodyText"/>
              <w:numPr>
                <w:ilvl w:val="0"/>
                <w:numId w:val="30"/>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daily or weekly exposure of 85 dB;</w:t>
            </w:r>
            <w:r w:rsidRPr="2D6FC02E">
              <w:rPr>
                <w:rFonts w:asciiTheme="minorHAnsi" w:eastAsiaTheme="minorEastAsia" w:hAnsiTheme="minorHAnsi" w:cstheme="minorBidi"/>
                <w:lang w:val="en-IE"/>
              </w:rPr>
              <w:t> </w:t>
            </w:r>
          </w:p>
          <w:p w14:paraId="587EF256" w14:textId="77777777" w:rsidR="007E7062" w:rsidRPr="007E7062" w:rsidRDefault="142B9AE3" w:rsidP="00BE5ECA">
            <w:pPr>
              <w:pStyle w:val="BodyText"/>
              <w:numPr>
                <w:ilvl w:val="0"/>
                <w:numId w:val="31"/>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peak sound pressure of 137 </w:t>
            </w:r>
            <w:proofErr w:type="spellStart"/>
            <w:r w:rsidRPr="2D6FC02E">
              <w:rPr>
                <w:rFonts w:asciiTheme="minorHAnsi" w:eastAsiaTheme="minorEastAsia" w:hAnsiTheme="minorHAnsi" w:cstheme="minorBidi"/>
              </w:rPr>
              <w:t>dB.</w:t>
            </w:r>
            <w:proofErr w:type="spellEnd"/>
            <w:r w:rsidRPr="2D6FC02E">
              <w:rPr>
                <w:rFonts w:asciiTheme="minorHAnsi" w:eastAsiaTheme="minorEastAsia" w:hAnsiTheme="minorHAnsi" w:cstheme="minorBidi"/>
              </w:rPr>
              <w:t>  </w:t>
            </w:r>
            <w:r w:rsidRPr="2D6FC02E">
              <w:rPr>
                <w:rFonts w:asciiTheme="minorHAnsi" w:eastAsiaTheme="minorEastAsia" w:hAnsiTheme="minorHAnsi" w:cstheme="minorBidi"/>
                <w:lang w:val="en-IE"/>
              </w:rPr>
              <w:t> </w:t>
            </w:r>
          </w:p>
          <w:p w14:paraId="771390E3"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purpose of hearing checks and audiometric tests is to provide early diagnosis of any hearing loss due to noise and to assist in the preservation of hearing.</w:t>
            </w:r>
            <w:r w:rsidRPr="2D6FC02E">
              <w:rPr>
                <w:rFonts w:asciiTheme="minorHAnsi" w:eastAsiaTheme="minorEastAsia" w:hAnsiTheme="minorHAnsi" w:cstheme="minorBidi"/>
                <w:lang w:val="en-IE"/>
              </w:rPr>
              <w:t> </w:t>
            </w:r>
          </w:p>
          <w:p w14:paraId="5EDB29A5"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5E607439"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GB"/>
              </w:rPr>
              <w:lastRenderedPageBreak/>
              <w:t>Retention is in line with TU Dublin retention schedules. </w:t>
            </w:r>
            <w:r w:rsidRPr="2D6FC02E">
              <w:rPr>
                <w:rFonts w:asciiTheme="minorHAnsi" w:eastAsiaTheme="minorEastAsia" w:hAnsiTheme="minorHAnsi" w:cstheme="minorBidi"/>
                <w:lang w:val="en-IE"/>
              </w:rPr>
              <w:t> </w:t>
            </w:r>
          </w:p>
        </w:tc>
      </w:tr>
      <w:tr w:rsidR="007E7062" w:rsidRPr="007E7062" w14:paraId="08906A1A" w14:textId="77777777" w:rsidTr="34E42661">
        <w:trPr>
          <w:trHeight w:val="285"/>
        </w:trPr>
        <w:tc>
          <w:tcPr>
            <w:tcW w:w="93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856D7D"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Vibration </w:t>
            </w:r>
            <w:r w:rsidRPr="2D6FC02E">
              <w:rPr>
                <w:rFonts w:asciiTheme="minorHAnsi" w:eastAsiaTheme="minorEastAsia" w:hAnsiTheme="minorHAnsi" w:cstheme="minorBidi"/>
                <w:lang w:val="en-IE"/>
              </w:rPr>
              <w:t> </w:t>
            </w:r>
          </w:p>
        </w:tc>
      </w:tr>
      <w:tr w:rsidR="007E7062" w:rsidRPr="007E7062" w14:paraId="31F0E119" w14:textId="77777777" w:rsidTr="34E42661">
        <w:trPr>
          <w:trHeight w:val="285"/>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3B553B10"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What the Regulations Require</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76D035DA" w14:textId="77777777" w:rsidR="007E7062" w:rsidRPr="007E7062" w:rsidRDefault="142B9AE3" w:rsidP="2D6FC02E">
            <w:pPr>
              <w:pStyle w:val="BodyText"/>
              <w:spacing w:line="268" w:lineRule="auto"/>
              <w:ind w:left="144"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Application of the Regulations Requirements </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4D897D2"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Retention of Health Surveillance Records </w:t>
            </w:r>
            <w:r w:rsidRPr="2D6FC02E">
              <w:rPr>
                <w:rFonts w:asciiTheme="minorHAnsi" w:eastAsiaTheme="minorEastAsia" w:hAnsiTheme="minorHAnsi" w:cstheme="minorBidi"/>
                <w:lang w:val="en-IE"/>
              </w:rPr>
              <w:t> </w:t>
            </w:r>
          </w:p>
        </w:tc>
      </w:tr>
      <w:tr w:rsidR="007E7062" w:rsidRPr="007E7062" w14:paraId="1E20163E"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19C14E9C" w14:textId="09097414" w:rsidR="007E7062" w:rsidRPr="007E7062" w:rsidRDefault="142B9AE3" w:rsidP="34E42661">
            <w:pPr>
              <w:pStyle w:val="BodyText"/>
              <w:spacing w:line="268" w:lineRule="auto"/>
              <w:ind w:left="0" w:right="144"/>
              <w:jc w:val="both"/>
              <w:rPr>
                <w:rFonts w:asciiTheme="minorHAnsi" w:eastAsiaTheme="minorEastAsia" w:hAnsiTheme="minorHAnsi" w:cstheme="minorBidi"/>
                <w:lang w:val="en-IE"/>
              </w:rPr>
            </w:pPr>
            <w:r w:rsidRPr="34E42661">
              <w:rPr>
                <w:rFonts w:asciiTheme="minorHAnsi" w:eastAsiaTheme="minorEastAsia" w:hAnsiTheme="minorHAnsi" w:cstheme="minorBidi"/>
                <w:lang w:val="en-IE"/>
              </w:rPr>
              <w:t xml:space="preserve">Chapter 2 of Part 5 of the Safety, </w:t>
            </w:r>
            <w:r w:rsidR="33C9E1F1" w:rsidRPr="34E42661">
              <w:rPr>
                <w:rFonts w:asciiTheme="minorHAnsi" w:eastAsiaTheme="minorEastAsia" w:hAnsiTheme="minorHAnsi" w:cstheme="minorBidi"/>
                <w:lang w:val="en-IE"/>
              </w:rPr>
              <w:t>Health,</w:t>
            </w:r>
            <w:r w:rsidRPr="34E42661">
              <w:rPr>
                <w:rFonts w:asciiTheme="minorHAnsi" w:eastAsiaTheme="minorEastAsia" w:hAnsiTheme="minorHAnsi" w:cstheme="minorBidi"/>
                <w:lang w:val="en-IE"/>
              </w:rPr>
              <w:t xml:space="preserve"> and Welfare at Work (General Application) Regulations 2007; </w:t>
            </w:r>
          </w:p>
          <w:p w14:paraId="4474F8A0"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2BA30AC3" w14:textId="4C2FA516" w:rsidR="007E7062" w:rsidRPr="007E7062" w:rsidRDefault="142B9AE3" w:rsidP="34E42661">
            <w:pPr>
              <w:pStyle w:val="BodyText"/>
              <w:numPr>
                <w:ilvl w:val="0"/>
                <w:numId w:val="1"/>
              </w:numPr>
              <w:spacing w:line="268" w:lineRule="auto"/>
              <w:ind w:right="101"/>
              <w:jc w:val="both"/>
              <w:rPr>
                <w:rFonts w:asciiTheme="minorHAnsi" w:eastAsiaTheme="minorEastAsia" w:hAnsiTheme="minorHAnsi" w:cstheme="minorBidi"/>
                <w:lang w:val="en-IE"/>
              </w:rPr>
            </w:pPr>
            <w:r w:rsidRPr="34E42661">
              <w:rPr>
                <w:rFonts w:asciiTheme="minorHAnsi" w:eastAsiaTheme="minorEastAsia" w:hAnsiTheme="minorHAnsi" w:cstheme="minorBidi"/>
                <w:lang w:val="en-IE"/>
              </w:rPr>
              <w:t xml:space="preserve">An employer shall ensure that appropriate health surveillance is made available to those employees for whom a </w:t>
            </w:r>
            <w:r w:rsidRPr="34E42661">
              <w:rPr>
                <w:rFonts w:asciiTheme="minorHAnsi" w:eastAsiaTheme="minorEastAsia" w:hAnsiTheme="minorHAnsi" w:cstheme="minorBidi"/>
                <w:lang w:val="en-IE"/>
              </w:rPr>
              <w:lastRenderedPageBreak/>
              <w:t xml:space="preserve">risk assessment reveals a risk to their health, including employees exposed to mechanical vibration </w:t>
            </w:r>
            <w:bookmarkStart w:id="52" w:name="_Int_FdA7ZM98"/>
            <w:r w:rsidRPr="34E42661">
              <w:rPr>
                <w:rFonts w:asciiTheme="minorHAnsi" w:eastAsiaTheme="minorEastAsia" w:hAnsiTheme="minorHAnsi" w:cstheme="minorBidi"/>
                <w:lang w:val="en-IE"/>
              </w:rPr>
              <w:t>in excess of</w:t>
            </w:r>
            <w:bookmarkEnd w:id="52"/>
            <w:r w:rsidRPr="34E42661">
              <w:rPr>
                <w:rFonts w:asciiTheme="minorHAnsi" w:eastAsiaTheme="minorEastAsia" w:hAnsiTheme="minorHAnsi" w:cstheme="minorBidi"/>
                <w:lang w:val="en-IE"/>
              </w:rPr>
              <w:t xml:space="preserve"> an exposure action value (hand-arm vibration 2.5m/s2 and </w:t>
            </w:r>
            <w:r w:rsidR="3C7440A7" w:rsidRPr="34E42661">
              <w:rPr>
                <w:rFonts w:asciiTheme="minorHAnsi" w:eastAsiaTheme="minorEastAsia" w:hAnsiTheme="minorHAnsi" w:cstheme="minorBidi"/>
                <w:lang w:val="en-IE"/>
              </w:rPr>
              <w:t>whole-body</w:t>
            </w:r>
            <w:r w:rsidRPr="34E42661">
              <w:rPr>
                <w:rFonts w:asciiTheme="minorHAnsi" w:eastAsiaTheme="minorEastAsia" w:hAnsiTheme="minorHAnsi" w:cstheme="minorBidi"/>
                <w:lang w:val="en-IE"/>
              </w:rPr>
              <w:t xml:space="preserve"> vibration 0.5m/s2). </w:t>
            </w:r>
          </w:p>
          <w:p w14:paraId="5E6F60B5"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1DF8BA61"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52644EA3" w14:textId="75DA05E8" w:rsidR="007E7062" w:rsidRPr="007E7062" w:rsidRDefault="142B9AE3" w:rsidP="2D6FC02E">
            <w:pPr>
              <w:pStyle w:val="BodyText"/>
              <w:spacing w:line="268" w:lineRule="auto"/>
              <w:ind w:left="0" w:right="576"/>
              <w:jc w:val="both"/>
              <w:rPr>
                <w:rFonts w:asciiTheme="minorHAnsi" w:eastAsiaTheme="minorEastAsia" w:hAnsiTheme="minorHAnsi" w:cstheme="minorBidi"/>
                <w:lang w:val="en-IE"/>
              </w:rPr>
            </w:pPr>
            <w:r w:rsidRPr="2D6FC02E">
              <w:rPr>
                <w:rFonts w:asciiTheme="minorHAnsi" w:eastAsiaTheme="minorEastAsia" w:hAnsiTheme="minorHAnsi" w:cstheme="minorBidi"/>
              </w:rPr>
              <w:lastRenderedPageBreak/>
              <w:t>The</w:t>
            </w:r>
            <w:r w:rsidR="26BD4167" w:rsidRPr="2D6FC02E">
              <w:rPr>
                <w:rFonts w:asciiTheme="minorHAnsi" w:eastAsiaTheme="minorEastAsia" w:hAnsiTheme="minorHAnsi" w:cstheme="minorBidi"/>
              </w:rPr>
              <w:t xml:space="preserve"> </w:t>
            </w:r>
            <w:r w:rsidRPr="2D6FC02E">
              <w:rPr>
                <w:rFonts w:asciiTheme="minorHAnsi" w:eastAsiaTheme="minorEastAsia" w:hAnsiTheme="minorHAnsi" w:cstheme="minorBidi"/>
              </w:rPr>
              <w:t>Regulations include requirements for employers to: </w:t>
            </w:r>
            <w:r w:rsidRPr="2D6FC02E">
              <w:rPr>
                <w:rFonts w:asciiTheme="minorHAnsi" w:eastAsiaTheme="minorEastAsia" w:hAnsiTheme="minorHAnsi" w:cstheme="minorBidi"/>
                <w:lang w:val="en-IE"/>
              </w:rPr>
              <w:t> </w:t>
            </w:r>
          </w:p>
          <w:p w14:paraId="2B704AAF" w14:textId="77777777" w:rsidR="007E7062" w:rsidRPr="007E7062" w:rsidRDefault="142B9AE3" w:rsidP="00BE5ECA">
            <w:pPr>
              <w:pStyle w:val="BodyText"/>
              <w:numPr>
                <w:ilvl w:val="0"/>
                <w:numId w:val="32"/>
              </w:numPr>
              <w:spacing w:afterAutospacing="1"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Assess the vibration risk to their employees</w:t>
            </w:r>
            <w:r w:rsidRPr="2D6FC02E">
              <w:rPr>
                <w:rFonts w:asciiTheme="minorHAnsi" w:eastAsiaTheme="minorEastAsia" w:hAnsiTheme="minorHAnsi" w:cstheme="minorBidi"/>
                <w:lang w:val="en-IE"/>
              </w:rPr>
              <w:t> </w:t>
            </w:r>
          </w:p>
          <w:p w14:paraId="1764BD2F" w14:textId="7C82CF12" w:rsidR="007E7062" w:rsidRPr="007E7062" w:rsidRDefault="142B9AE3" w:rsidP="00BE5ECA">
            <w:pPr>
              <w:pStyle w:val="BodyText"/>
              <w:numPr>
                <w:ilvl w:val="0"/>
                <w:numId w:val="32"/>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Decide if</w:t>
            </w:r>
            <w:r w:rsidR="762AAEE3" w:rsidRPr="2D6FC02E">
              <w:rPr>
                <w:rFonts w:asciiTheme="minorHAnsi" w:eastAsiaTheme="minorEastAsia" w:hAnsiTheme="minorHAnsi" w:cstheme="minorBidi"/>
              </w:rPr>
              <w:t xml:space="preserve"> </w:t>
            </w:r>
            <w:r w:rsidRPr="2D6FC02E">
              <w:rPr>
                <w:rFonts w:asciiTheme="minorHAnsi" w:eastAsiaTheme="minorEastAsia" w:hAnsiTheme="minorHAnsi" w:cstheme="minorBidi"/>
              </w:rPr>
              <w:t>their employees are exposed above the daily exposure limit value (ELV); and </w:t>
            </w:r>
            <w:r w:rsidRPr="2D6FC02E">
              <w:rPr>
                <w:rFonts w:asciiTheme="minorHAnsi" w:eastAsiaTheme="minorEastAsia" w:hAnsiTheme="minorHAnsi" w:cstheme="minorBidi"/>
                <w:lang w:val="en-IE"/>
              </w:rPr>
              <w:t> </w:t>
            </w:r>
          </w:p>
          <w:p w14:paraId="36627AD2" w14:textId="4794C0C8" w:rsidR="007E7062" w:rsidRPr="007E7062" w:rsidRDefault="142B9AE3" w:rsidP="34E42661">
            <w:pPr>
              <w:pStyle w:val="BodyText"/>
              <w:numPr>
                <w:ilvl w:val="0"/>
                <w:numId w:val="33"/>
              </w:numPr>
              <w:spacing w:line="268" w:lineRule="auto"/>
              <w:ind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if </w:t>
            </w:r>
            <w:r w:rsidR="1C1AE0CC" w:rsidRPr="34E42661">
              <w:rPr>
                <w:rFonts w:asciiTheme="minorHAnsi" w:eastAsiaTheme="minorEastAsia" w:hAnsiTheme="minorHAnsi" w:cstheme="minorBidi"/>
              </w:rPr>
              <w:t>so,</w:t>
            </w:r>
            <w:r w:rsidRPr="34E42661">
              <w:rPr>
                <w:rFonts w:asciiTheme="minorHAnsi" w:eastAsiaTheme="minorEastAsia" w:hAnsiTheme="minorHAnsi" w:cstheme="minorBidi"/>
              </w:rPr>
              <w:t xml:space="preserve"> take immediate </w:t>
            </w:r>
            <w:r w:rsidRPr="34E42661">
              <w:rPr>
                <w:rFonts w:asciiTheme="minorHAnsi" w:eastAsiaTheme="minorEastAsia" w:hAnsiTheme="minorHAnsi" w:cstheme="minorBidi"/>
              </w:rPr>
              <w:lastRenderedPageBreak/>
              <w:t>action to reduce their exposure below the ELV </w:t>
            </w:r>
            <w:r w:rsidRPr="34E42661">
              <w:rPr>
                <w:rFonts w:asciiTheme="minorHAnsi" w:eastAsiaTheme="minorEastAsia" w:hAnsiTheme="minorHAnsi" w:cstheme="minorBidi"/>
                <w:lang w:val="en-IE"/>
              </w:rPr>
              <w:t> </w:t>
            </w:r>
          </w:p>
          <w:p w14:paraId="1F9E599E" w14:textId="59ADC149" w:rsidR="007E7062" w:rsidRPr="007E7062" w:rsidRDefault="142B9AE3" w:rsidP="34E42661">
            <w:pPr>
              <w:pStyle w:val="BodyText"/>
              <w:numPr>
                <w:ilvl w:val="0"/>
                <w:numId w:val="34"/>
              </w:numPr>
              <w:spacing w:line="268" w:lineRule="auto"/>
              <w:ind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Decide if their employees are exposed above the daily exposure action value (EAV) and if </w:t>
            </w:r>
            <w:r w:rsidR="4E35BC60" w:rsidRPr="34E42661">
              <w:rPr>
                <w:rFonts w:asciiTheme="minorHAnsi" w:eastAsiaTheme="minorEastAsia" w:hAnsiTheme="minorHAnsi" w:cstheme="minorBidi"/>
              </w:rPr>
              <w:t>so,</w:t>
            </w:r>
            <w:r w:rsidRPr="34E42661">
              <w:rPr>
                <w:rFonts w:asciiTheme="minorHAnsi" w:eastAsiaTheme="minorEastAsia" w:hAnsiTheme="minorHAnsi" w:cstheme="minorBidi"/>
              </w:rPr>
              <w:t xml:space="preserve"> implement the required controls to reduce exposure. </w:t>
            </w:r>
            <w:r w:rsidRPr="34E42661">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00B2586C"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GB"/>
              </w:rPr>
              <w:lastRenderedPageBreak/>
              <w:t>Retention is in line with TU Dublin retention schedules. </w:t>
            </w:r>
            <w:r w:rsidRPr="2D6FC02E">
              <w:rPr>
                <w:rFonts w:asciiTheme="minorHAnsi" w:eastAsiaTheme="minorEastAsia" w:hAnsiTheme="minorHAnsi" w:cstheme="minorBidi"/>
                <w:lang w:val="en-IE"/>
              </w:rPr>
              <w:t> </w:t>
            </w:r>
          </w:p>
        </w:tc>
      </w:tr>
      <w:tr w:rsidR="007E7062" w:rsidRPr="007E7062" w14:paraId="61F370C6" w14:textId="77777777" w:rsidTr="34E42661">
        <w:trPr>
          <w:trHeight w:val="300"/>
        </w:trPr>
        <w:tc>
          <w:tcPr>
            <w:tcW w:w="93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8750E"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lang w:val="en-IE"/>
              </w:rPr>
              <w:t>Ionising Radiation</w:t>
            </w:r>
            <w:r w:rsidRPr="2D6FC02E">
              <w:rPr>
                <w:rFonts w:asciiTheme="minorHAnsi" w:eastAsiaTheme="minorEastAsia" w:hAnsiTheme="minorHAnsi" w:cstheme="minorBidi"/>
                <w:lang w:val="en-IE"/>
              </w:rPr>
              <w:t> </w:t>
            </w:r>
          </w:p>
        </w:tc>
      </w:tr>
      <w:tr w:rsidR="007E7062" w:rsidRPr="007E7062" w14:paraId="5BB418CD"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658DE72C"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What the Regulations Require</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1B4AB37C"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Application of the Regulations Requirements </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44AFE0D9"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Retention of Health Surveillance Records </w:t>
            </w:r>
            <w:r w:rsidRPr="2D6FC02E">
              <w:rPr>
                <w:rFonts w:asciiTheme="minorHAnsi" w:eastAsiaTheme="minorEastAsia" w:hAnsiTheme="minorHAnsi" w:cstheme="minorBidi"/>
                <w:lang w:val="en-IE"/>
              </w:rPr>
              <w:t> </w:t>
            </w:r>
          </w:p>
        </w:tc>
      </w:tr>
      <w:tr w:rsidR="007E7062" w:rsidRPr="007E7062" w14:paraId="0E62F6E1"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31356830" w14:textId="57538D9C"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Safety, </w:t>
            </w:r>
            <w:r w:rsidR="5BBE0504"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at Work (Electromagnetic Fields) Regulations 2016;</w:t>
            </w:r>
            <w:r w:rsidRPr="34E42661">
              <w:rPr>
                <w:rFonts w:asciiTheme="minorHAnsi" w:eastAsiaTheme="minorEastAsia" w:hAnsiTheme="minorHAnsi" w:cstheme="minorBidi"/>
                <w:lang w:val="en-IE"/>
              </w:rPr>
              <w:t> </w:t>
            </w:r>
          </w:p>
          <w:p w14:paraId="7FC9121B"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Regulation 10</w:t>
            </w:r>
            <w:r w:rsidRPr="2D6FC02E">
              <w:rPr>
                <w:rFonts w:asciiTheme="minorHAnsi" w:eastAsiaTheme="minorEastAsia" w:hAnsiTheme="minorHAnsi" w:cstheme="minorBidi"/>
                <w:lang w:val="en-IE"/>
              </w:rPr>
              <w:t> </w:t>
            </w:r>
          </w:p>
          <w:p w14:paraId="365DB198"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13EBD5D2"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These Regulations apply to activities in which employees are or are likely to be exposed to risks to their safety and health arising from exposure to Electromagnetic Fields (EMFs) while working and they impose obligations and duties on employers to protect their employees.</w:t>
            </w:r>
            <w:r w:rsidRPr="2D6FC02E">
              <w:rPr>
                <w:rFonts w:asciiTheme="minorHAnsi" w:eastAsiaTheme="minorEastAsia" w:hAnsiTheme="minorHAnsi" w:cstheme="minorBidi"/>
                <w:lang w:val="en-IE"/>
              </w:rPr>
              <w:t> </w:t>
            </w:r>
          </w:p>
          <w:p w14:paraId="1D5BCD6B"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3A642B96"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Regulations cover all known direct biophysical and indirect effects caused by EMFs.</w:t>
            </w:r>
            <w:r w:rsidRPr="2D6FC02E">
              <w:rPr>
                <w:rFonts w:asciiTheme="minorHAnsi" w:eastAsiaTheme="minorEastAsia" w:hAnsiTheme="minorHAnsi" w:cstheme="minorBidi"/>
                <w:lang w:val="en-IE"/>
              </w:rPr>
              <w:t> </w:t>
            </w:r>
          </w:p>
          <w:p w14:paraId="3BC5EC03"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1A7D5FD2"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Where employees are liable to be exposed to EMFs at work, the employer is required to carry out a risk assessment. If necessary, the risk assessment will include measuring or calculating the levels of EMFs.</w:t>
            </w:r>
            <w:r w:rsidRPr="2D6FC02E">
              <w:rPr>
                <w:rFonts w:asciiTheme="minorHAnsi" w:eastAsiaTheme="minorEastAsia" w:hAnsiTheme="minorHAnsi" w:cstheme="minorBidi"/>
                <w:lang w:val="en-IE"/>
              </w:rPr>
              <w:t> </w:t>
            </w:r>
          </w:p>
          <w:p w14:paraId="3751300F"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466689DF" w14:textId="77777777"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bookmarkStart w:id="53" w:name="_Int_D4u7o9qK"/>
            <w:r w:rsidRPr="34E42661">
              <w:rPr>
                <w:rFonts w:asciiTheme="minorHAnsi" w:eastAsiaTheme="minorEastAsia" w:hAnsiTheme="minorHAnsi" w:cstheme="minorBidi"/>
              </w:rPr>
              <w:t>The employer is required to ensure that the ELVs set out in Schedule 2 (non- thermal effects) and Schedule 3 (thermal effects) of the Regulations are not exceeded unless certain conditions are met.</w:t>
            </w:r>
            <w:bookmarkEnd w:id="53"/>
            <w:r w:rsidRPr="34E42661">
              <w:rPr>
                <w:rFonts w:asciiTheme="minorHAnsi" w:eastAsiaTheme="minorEastAsia" w:hAnsiTheme="minorHAnsi" w:cstheme="minorBidi"/>
                <w:lang w:val="en-IE"/>
              </w:rPr>
              <w:t> </w:t>
            </w:r>
          </w:p>
          <w:p w14:paraId="4775619D" w14:textId="77777777" w:rsidR="007E7062" w:rsidRPr="007E7062" w:rsidRDefault="142B9AE3" w:rsidP="00BE5ECA">
            <w:pPr>
              <w:pStyle w:val="BodyText"/>
              <w:numPr>
                <w:ilvl w:val="0"/>
                <w:numId w:val="35"/>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Schedule 2 describes the ELVs and associated Action Levels (ALs) for non-thermal effects over a range of frequencies from 0 Hz to 10 </w:t>
            </w:r>
            <w:proofErr w:type="spellStart"/>
            <w:r w:rsidRPr="2D6FC02E">
              <w:rPr>
                <w:rFonts w:asciiTheme="minorHAnsi" w:eastAsiaTheme="minorEastAsia" w:hAnsiTheme="minorHAnsi" w:cstheme="minorBidi"/>
              </w:rPr>
              <w:t>MHz.</w:t>
            </w:r>
            <w:proofErr w:type="spellEnd"/>
            <w:r w:rsidRPr="2D6FC02E">
              <w:rPr>
                <w:rFonts w:asciiTheme="minorHAnsi" w:eastAsiaTheme="minorEastAsia" w:hAnsiTheme="minorHAnsi" w:cstheme="minorBidi"/>
              </w:rPr>
              <w:t xml:space="preserve"> The ELVs and ALs for different frequencies are specified in tables in the Regulations.</w:t>
            </w:r>
            <w:r w:rsidRPr="2D6FC02E">
              <w:rPr>
                <w:rFonts w:asciiTheme="minorHAnsi" w:eastAsiaTheme="minorEastAsia" w:hAnsiTheme="minorHAnsi" w:cstheme="minorBidi"/>
                <w:lang w:val="en-IE"/>
              </w:rPr>
              <w:t> </w:t>
            </w:r>
          </w:p>
          <w:p w14:paraId="2B7FCC9E" w14:textId="77777777" w:rsidR="007E7062" w:rsidRPr="007E7062" w:rsidRDefault="142B9AE3" w:rsidP="00BE5ECA">
            <w:pPr>
              <w:pStyle w:val="BodyText"/>
              <w:numPr>
                <w:ilvl w:val="0"/>
                <w:numId w:val="36"/>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Schedule 3 describes the ELVs and associated ALs for thermal effects over a range of frequencies from 100 kHz to 300 GHz. The ELVs and ALs for different </w:t>
            </w:r>
            <w:r w:rsidRPr="2D6FC02E">
              <w:rPr>
                <w:rFonts w:asciiTheme="minorHAnsi" w:eastAsiaTheme="minorEastAsia" w:hAnsiTheme="minorHAnsi" w:cstheme="minorBidi"/>
              </w:rPr>
              <w:lastRenderedPageBreak/>
              <w:t>frequencies are specified in tables in the Regulations.</w:t>
            </w:r>
            <w:r w:rsidRPr="2D6FC02E">
              <w:rPr>
                <w:rFonts w:asciiTheme="minorHAnsi" w:eastAsiaTheme="minorEastAsia" w:hAnsiTheme="minorHAnsi" w:cstheme="minorBidi"/>
                <w:lang w:val="en-IE"/>
              </w:rPr>
              <w:t> </w:t>
            </w:r>
          </w:p>
          <w:p w14:paraId="35F0889A"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182E8958"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Health surveillance intended to prevent or rapidly diagnose any adverse health effect due to exposure to EMFs must be made available by the employer to those employees for whom the risk assessment reveals a health risk.</w:t>
            </w:r>
            <w:r w:rsidRPr="2D6FC02E">
              <w:rPr>
                <w:rFonts w:asciiTheme="minorHAnsi" w:eastAsiaTheme="minorEastAsia" w:hAnsiTheme="minorHAnsi" w:cstheme="minorBidi"/>
                <w:lang w:val="en-IE"/>
              </w:rPr>
              <w:t> </w:t>
            </w:r>
          </w:p>
          <w:p w14:paraId="6B515302"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25DFF685"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GB"/>
              </w:rPr>
              <w:lastRenderedPageBreak/>
              <w:t>Retention is in line with TU Dublin retention schedules. </w:t>
            </w:r>
            <w:r w:rsidRPr="2D6FC02E">
              <w:rPr>
                <w:rFonts w:asciiTheme="minorHAnsi" w:eastAsiaTheme="minorEastAsia" w:hAnsiTheme="minorHAnsi" w:cstheme="minorBidi"/>
                <w:lang w:val="en-IE"/>
              </w:rPr>
              <w:t> </w:t>
            </w:r>
          </w:p>
        </w:tc>
      </w:tr>
      <w:tr w:rsidR="007E7062" w:rsidRPr="007E7062" w14:paraId="3FC9BFAB" w14:textId="77777777" w:rsidTr="34E42661">
        <w:trPr>
          <w:trHeight w:val="300"/>
        </w:trPr>
        <w:tc>
          <w:tcPr>
            <w:tcW w:w="93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643507"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Chemical Agents </w:t>
            </w:r>
            <w:r w:rsidRPr="2D6FC02E">
              <w:rPr>
                <w:rFonts w:asciiTheme="minorHAnsi" w:eastAsiaTheme="minorEastAsia" w:hAnsiTheme="minorHAnsi" w:cstheme="minorBidi"/>
                <w:lang w:val="en-IE"/>
              </w:rPr>
              <w:t> </w:t>
            </w:r>
          </w:p>
        </w:tc>
      </w:tr>
      <w:tr w:rsidR="007E7062" w:rsidRPr="007E7062" w14:paraId="3A458158"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6A2B6F1C"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What the Regulations Require</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2AC708F2"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Application of the Regulations Requirements </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5F23085A"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Retention of Health Surveillance Records </w:t>
            </w:r>
            <w:r w:rsidRPr="2D6FC02E">
              <w:rPr>
                <w:rFonts w:asciiTheme="minorHAnsi" w:eastAsiaTheme="minorEastAsia" w:hAnsiTheme="minorHAnsi" w:cstheme="minorBidi"/>
                <w:lang w:val="en-IE"/>
              </w:rPr>
              <w:t> </w:t>
            </w:r>
          </w:p>
        </w:tc>
      </w:tr>
      <w:tr w:rsidR="007E7062" w:rsidRPr="007E7062" w14:paraId="2481C206"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15CF1FC3" w14:textId="3DAE90C0"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Safety, </w:t>
            </w:r>
            <w:r w:rsidR="4FAAED7A"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w:t>
            </w:r>
            <w:r w:rsidR="67C06856" w:rsidRPr="34E42661">
              <w:rPr>
                <w:rFonts w:asciiTheme="minorHAnsi" w:eastAsiaTheme="minorEastAsia" w:hAnsiTheme="minorHAnsi" w:cstheme="minorBidi"/>
              </w:rPr>
              <w:t>at</w:t>
            </w:r>
            <w:r w:rsidRPr="34E42661">
              <w:rPr>
                <w:rFonts w:asciiTheme="minorHAnsi" w:eastAsiaTheme="minorEastAsia" w:hAnsiTheme="minorHAnsi" w:cstheme="minorBidi"/>
              </w:rPr>
              <w:t xml:space="preserve"> Work (Chemical Agents) Regulations, 2001</w:t>
            </w:r>
            <w:r w:rsidRPr="34E42661">
              <w:rPr>
                <w:rFonts w:asciiTheme="minorHAnsi" w:eastAsiaTheme="minorEastAsia" w:hAnsiTheme="minorHAnsi" w:cstheme="minorBidi"/>
                <w:lang w:val="en-IE"/>
              </w:rPr>
              <w:t> </w:t>
            </w:r>
          </w:p>
          <w:p w14:paraId="4253EF77"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30FE9DA0"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It shall be the duty of every employer to make provision for appropriate health surveillance to be made available, under the responsibility of an occupational healthcare professional, to those employees for whom a risk assessment reveals a risk to their safety and health.</w:t>
            </w:r>
            <w:r w:rsidRPr="2D6FC02E">
              <w:rPr>
                <w:rFonts w:asciiTheme="minorHAnsi" w:eastAsiaTheme="minorEastAsia" w:hAnsiTheme="minorHAnsi" w:cstheme="minorBidi"/>
                <w:lang w:val="en-IE"/>
              </w:rPr>
              <w:t> </w:t>
            </w:r>
          </w:p>
          <w:p w14:paraId="2D6473E8"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6274866"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Health surveillance shall be regarded as being appropriate when -</w:t>
            </w:r>
            <w:r w:rsidRPr="2D6FC02E">
              <w:rPr>
                <w:rFonts w:asciiTheme="minorHAnsi" w:eastAsiaTheme="minorEastAsia" w:hAnsiTheme="minorHAnsi" w:cstheme="minorBidi"/>
                <w:lang w:val="en-IE"/>
              </w:rPr>
              <w:t> </w:t>
            </w:r>
          </w:p>
          <w:p w14:paraId="61A557F6" w14:textId="77777777" w:rsidR="007E7062" w:rsidRPr="007E7062" w:rsidRDefault="142B9AE3" w:rsidP="00BE5ECA">
            <w:pPr>
              <w:pStyle w:val="BodyText"/>
              <w:numPr>
                <w:ilvl w:val="0"/>
                <w:numId w:val="37"/>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the exposure of an employee to a hazardous chemical agent is such that an identifiable disease or adverse health effect may be related to the exposure,</w:t>
            </w:r>
            <w:r w:rsidRPr="2D6FC02E">
              <w:rPr>
                <w:rFonts w:asciiTheme="minorHAnsi" w:eastAsiaTheme="minorEastAsia" w:hAnsiTheme="minorHAnsi" w:cstheme="minorBidi"/>
                <w:lang w:val="en-IE"/>
              </w:rPr>
              <w:t> </w:t>
            </w:r>
          </w:p>
          <w:p w14:paraId="46D3F2F6" w14:textId="77777777" w:rsidR="007E7062" w:rsidRPr="007E7062" w:rsidRDefault="142B9AE3" w:rsidP="34E42661">
            <w:pPr>
              <w:pStyle w:val="BodyText"/>
              <w:numPr>
                <w:ilvl w:val="0"/>
                <w:numId w:val="38"/>
              </w:numPr>
              <w:spacing w:line="268" w:lineRule="auto"/>
              <w:ind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there is a reasonable likelihood that the disease or effect may occur under the </w:t>
            </w:r>
            <w:bookmarkStart w:id="54" w:name="_Int_X15zfl4j"/>
            <w:r w:rsidRPr="34E42661">
              <w:rPr>
                <w:rFonts w:asciiTheme="minorHAnsi" w:eastAsiaTheme="minorEastAsia" w:hAnsiTheme="minorHAnsi" w:cstheme="minorBidi"/>
              </w:rPr>
              <w:t>particular conditions</w:t>
            </w:r>
            <w:bookmarkEnd w:id="54"/>
            <w:r w:rsidRPr="34E42661">
              <w:rPr>
                <w:rFonts w:asciiTheme="minorHAnsi" w:eastAsiaTheme="minorEastAsia" w:hAnsiTheme="minorHAnsi" w:cstheme="minorBidi"/>
              </w:rPr>
              <w:t xml:space="preserve"> of his or her work, and</w:t>
            </w:r>
            <w:r w:rsidRPr="34E42661">
              <w:rPr>
                <w:rFonts w:asciiTheme="minorHAnsi" w:eastAsiaTheme="minorEastAsia" w:hAnsiTheme="minorHAnsi" w:cstheme="minorBidi"/>
                <w:lang w:val="en-IE"/>
              </w:rPr>
              <w:t> </w:t>
            </w:r>
          </w:p>
          <w:p w14:paraId="21E89B9D" w14:textId="4205753E" w:rsidR="007E7062" w:rsidRPr="007E7062" w:rsidRDefault="6CA9C35A" w:rsidP="34E42661">
            <w:pPr>
              <w:pStyle w:val="BodyText"/>
              <w:numPr>
                <w:ilvl w:val="0"/>
                <w:numId w:val="39"/>
              </w:numPr>
              <w:spacing w:line="268" w:lineRule="auto"/>
              <w:ind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There</w:t>
            </w:r>
            <w:r w:rsidR="142B9AE3" w:rsidRPr="34E42661">
              <w:rPr>
                <w:rFonts w:asciiTheme="minorHAnsi" w:eastAsiaTheme="minorEastAsia" w:hAnsiTheme="minorHAnsi" w:cstheme="minorBidi"/>
              </w:rPr>
              <w:t xml:space="preserve"> are valid </w:t>
            </w:r>
            <w:bookmarkStart w:id="55" w:name="_Int_n9zUu0Ae"/>
            <w:r w:rsidR="142B9AE3" w:rsidRPr="34E42661">
              <w:rPr>
                <w:rFonts w:asciiTheme="minorHAnsi" w:eastAsiaTheme="minorEastAsia" w:hAnsiTheme="minorHAnsi" w:cstheme="minorBidi"/>
              </w:rPr>
              <w:t>low risk</w:t>
            </w:r>
            <w:bookmarkEnd w:id="55"/>
            <w:r w:rsidR="142B9AE3" w:rsidRPr="34E42661">
              <w:rPr>
                <w:rFonts w:asciiTheme="minorHAnsi" w:eastAsiaTheme="minorEastAsia" w:hAnsiTheme="minorHAnsi" w:cstheme="minorBidi"/>
              </w:rPr>
              <w:t xml:space="preserve"> techniques </w:t>
            </w:r>
            <w:r w:rsidR="3E1B6698" w:rsidRPr="34E42661">
              <w:rPr>
                <w:rFonts w:asciiTheme="minorHAnsi" w:eastAsiaTheme="minorEastAsia" w:hAnsiTheme="minorHAnsi" w:cstheme="minorBidi"/>
              </w:rPr>
              <w:t>for</w:t>
            </w:r>
            <w:r w:rsidR="142B9AE3" w:rsidRPr="34E42661">
              <w:rPr>
                <w:rFonts w:asciiTheme="minorHAnsi" w:eastAsiaTheme="minorEastAsia" w:hAnsiTheme="minorHAnsi" w:cstheme="minorBidi"/>
              </w:rPr>
              <w:t xml:space="preserve"> the employee for detecting indications of the disease or the effect.</w:t>
            </w:r>
            <w:r w:rsidR="142B9AE3" w:rsidRPr="34E42661">
              <w:rPr>
                <w:rFonts w:asciiTheme="minorHAnsi" w:eastAsiaTheme="minorEastAsia" w:hAnsiTheme="minorHAnsi" w:cstheme="minorBidi"/>
                <w:lang w:val="en-IE"/>
              </w:rPr>
              <w:t> </w:t>
            </w:r>
          </w:p>
          <w:p w14:paraId="11A7E9B7" w14:textId="77777777" w:rsidR="007E7062" w:rsidRPr="007E7062" w:rsidRDefault="142B9AE3" w:rsidP="00BE5ECA">
            <w:pPr>
              <w:pStyle w:val="BodyText"/>
              <w:numPr>
                <w:ilvl w:val="0"/>
                <w:numId w:val="40"/>
              </w:numPr>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 xml:space="preserve">Health surveillance shall be mandatory for employees when a biological limit value for a hazardous chemical agent is listed in Schedule 2 or in an approved code of practice and it shall be the duty of the employer to ensure that employees are informed of this </w:t>
            </w:r>
            <w:r w:rsidRPr="2D6FC02E">
              <w:rPr>
                <w:rFonts w:asciiTheme="minorHAnsi" w:eastAsiaTheme="minorEastAsia" w:hAnsiTheme="minorHAnsi" w:cstheme="minorBidi"/>
              </w:rPr>
              <w:lastRenderedPageBreak/>
              <w:t>requirement before being assigned to a task involving risk of exposure to a hazardous chemical agent for which a biological limit value is listed.</w:t>
            </w:r>
            <w:r w:rsidRPr="2D6FC02E">
              <w:rPr>
                <w:rFonts w:asciiTheme="minorHAnsi" w:eastAsiaTheme="minorEastAsia" w:hAnsiTheme="minorHAnsi" w:cstheme="minorBidi"/>
                <w:lang w:val="en-IE"/>
              </w:rPr>
              <w:t> </w:t>
            </w:r>
          </w:p>
          <w:p w14:paraId="696D69FC"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0D6FDF46"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GB"/>
              </w:rPr>
              <w:lastRenderedPageBreak/>
              <w:t>Retention is in line with TU Dublin retention schedules. </w:t>
            </w:r>
            <w:r w:rsidRPr="2D6FC02E">
              <w:rPr>
                <w:rFonts w:asciiTheme="minorHAnsi" w:eastAsiaTheme="minorEastAsia" w:hAnsiTheme="minorHAnsi" w:cstheme="minorBidi"/>
                <w:lang w:val="en-IE"/>
              </w:rPr>
              <w:t> </w:t>
            </w:r>
          </w:p>
        </w:tc>
      </w:tr>
      <w:tr w:rsidR="007E7062" w:rsidRPr="007E7062" w14:paraId="11261672"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7631ED1D"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Optical Radiation</w:t>
            </w:r>
            <w:r w:rsidRPr="2D6FC02E">
              <w:rPr>
                <w:rFonts w:asciiTheme="minorHAnsi" w:eastAsiaTheme="minorEastAsia" w:hAnsiTheme="minorHAnsi" w:cstheme="minorBidi"/>
                <w:lang w:val="en-IE"/>
              </w:rPr>
              <w:t> </w:t>
            </w:r>
          </w:p>
          <w:p w14:paraId="2563DFCE" w14:textId="0F91A8F3"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w:t>
            </w:r>
            <w:r w:rsidR="03ECE621" w:rsidRPr="34E42661">
              <w:rPr>
                <w:rFonts w:asciiTheme="minorHAnsi" w:eastAsiaTheme="minorEastAsia" w:hAnsiTheme="minorHAnsi" w:cstheme="minorBidi"/>
              </w:rPr>
              <w:t>e.g.,</w:t>
            </w:r>
            <w:r w:rsidRPr="34E42661">
              <w:rPr>
                <w:rFonts w:asciiTheme="minorHAnsi" w:eastAsiaTheme="minorEastAsia" w:hAnsiTheme="minorHAnsi" w:cstheme="minorBidi"/>
              </w:rPr>
              <w:t xml:space="preserve"> ultraviolet (UV) radiation, visible </w:t>
            </w:r>
            <w:r w:rsidR="03ECE621" w:rsidRPr="34E42661">
              <w:rPr>
                <w:rFonts w:asciiTheme="minorHAnsi" w:eastAsiaTheme="minorEastAsia" w:hAnsiTheme="minorHAnsi" w:cstheme="minorBidi"/>
              </w:rPr>
              <w:t>light,</w:t>
            </w:r>
            <w:r w:rsidRPr="34E42661">
              <w:rPr>
                <w:rFonts w:asciiTheme="minorHAnsi" w:eastAsiaTheme="minorEastAsia" w:hAnsiTheme="minorHAnsi" w:cstheme="minorBidi"/>
              </w:rPr>
              <w:t xml:space="preserve"> and infrared radiation)</w:t>
            </w:r>
            <w:r w:rsidRPr="34E42661">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72302A59"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1CBAF0D"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r>
      <w:tr w:rsidR="007E7062" w:rsidRPr="007E7062" w14:paraId="7B7F7B0F"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54138352"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What the Regulations Require</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10C385B9"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Application of the Regulations Requirements </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3926CCC6"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b/>
                <w:bCs/>
              </w:rPr>
              <w:t>Retention of Health Surveillance Records </w:t>
            </w:r>
            <w:r w:rsidRPr="2D6FC02E">
              <w:rPr>
                <w:rFonts w:asciiTheme="minorHAnsi" w:eastAsiaTheme="minorEastAsia" w:hAnsiTheme="minorHAnsi" w:cstheme="minorBidi"/>
                <w:lang w:val="en-IE"/>
              </w:rPr>
              <w:t> </w:t>
            </w:r>
          </w:p>
        </w:tc>
      </w:tr>
      <w:tr w:rsidR="007E7062" w:rsidRPr="007E7062" w14:paraId="53D68505" w14:textId="77777777" w:rsidTr="34E42661">
        <w:trPr>
          <w:trHeight w:val="300"/>
        </w:trPr>
        <w:tc>
          <w:tcPr>
            <w:tcW w:w="3024" w:type="dxa"/>
            <w:tcBorders>
              <w:top w:val="single" w:sz="6" w:space="0" w:color="auto"/>
              <w:left w:val="single" w:sz="6" w:space="0" w:color="auto"/>
              <w:bottom w:val="single" w:sz="6" w:space="0" w:color="auto"/>
              <w:right w:val="single" w:sz="6" w:space="0" w:color="auto"/>
            </w:tcBorders>
            <w:shd w:val="clear" w:color="auto" w:fill="auto"/>
            <w:hideMark/>
          </w:tcPr>
          <w:p w14:paraId="6FC30E51" w14:textId="37236EA4"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Safety, </w:t>
            </w:r>
            <w:r w:rsidR="0926C627" w:rsidRPr="34E42661">
              <w:rPr>
                <w:rFonts w:asciiTheme="minorHAnsi" w:eastAsiaTheme="minorEastAsia" w:hAnsiTheme="minorHAnsi" w:cstheme="minorBidi"/>
              </w:rPr>
              <w:t>Health,</w:t>
            </w:r>
            <w:r w:rsidRPr="34E42661">
              <w:rPr>
                <w:rFonts w:asciiTheme="minorHAnsi" w:eastAsiaTheme="minorEastAsia" w:hAnsiTheme="minorHAnsi" w:cstheme="minorBidi"/>
              </w:rPr>
              <w:t xml:space="preserve"> and Welfare at Work (General Application) (Amendment) Regulations 2010</w:t>
            </w:r>
            <w:r w:rsidRPr="34E42661">
              <w:rPr>
                <w:rFonts w:asciiTheme="minorHAnsi" w:eastAsiaTheme="minorEastAsia" w:hAnsiTheme="minorHAnsi" w:cstheme="minorBidi"/>
                <w:lang w:val="en-IE"/>
              </w:rPr>
              <w:t> </w:t>
            </w:r>
          </w:p>
          <w:p w14:paraId="552AC281"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Part 9 control of artificial optical radiation at work</w:t>
            </w:r>
            <w:r w:rsidRPr="2D6FC02E">
              <w:rPr>
                <w:rFonts w:asciiTheme="minorHAnsi" w:eastAsiaTheme="minorEastAsia" w:hAnsiTheme="minorHAnsi" w:cstheme="minorBidi"/>
                <w:lang w:val="en-IE"/>
              </w:rPr>
              <w:t> </w:t>
            </w:r>
          </w:p>
          <w:p w14:paraId="4A7717C8"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37073CB1" w14:textId="77777777"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It shall be the duty of an employer to ensure that appropriate health surveillance is made available to those employees for whom a risk assessment reveals a risk to their health, including employees exposed to artificial optical radiation </w:t>
            </w:r>
            <w:bookmarkStart w:id="56" w:name="_Int_LqmbNI76"/>
            <w:r w:rsidRPr="34E42661">
              <w:rPr>
                <w:rFonts w:asciiTheme="minorHAnsi" w:eastAsiaTheme="minorEastAsia" w:hAnsiTheme="minorHAnsi" w:cstheme="minorBidi"/>
              </w:rPr>
              <w:t>in excess of</w:t>
            </w:r>
            <w:bookmarkEnd w:id="56"/>
            <w:r w:rsidRPr="34E42661">
              <w:rPr>
                <w:rFonts w:asciiTheme="minorHAnsi" w:eastAsiaTheme="minorEastAsia" w:hAnsiTheme="minorHAnsi" w:cstheme="minorBidi"/>
              </w:rPr>
              <w:t xml:space="preserve"> an exposure limit value.</w:t>
            </w:r>
            <w:r w:rsidRPr="34E42661">
              <w:rPr>
                <w:rFonts w:asciiTheme="minorHAnsi" w:eastAsiaTheme="minorEastAsia" w:hAnsiTheme="minorHAnsi" w:cstheme="minorBidi"/>
                <w:lang w:val="en-IE"/>
              </w:rPr>
              <w:t> </w:t>
            </w:r>
          </w:p>
          <w:p w14:paraId="419A23A7"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74536B0D"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7D7A3EC8"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6C27D6E5" w14:textId="77777777" w:rsidR="007E7062" w:rsidRPr="007E7062" w:rsidRDefault="142B9AE3" w:rsidP="34E42661">
            <w:pPr>
              <w:pStyle w:val="BodyText"/>
              <w:spacing w:line="268" w:lineRule="auto"/>
              <w:ind w:left="0" w:right="101"/>
              <w:jc w:val="both"/>
              <w:rPr>
                <w:rFonts w:asciiTheme="minorHAnsi" w:eastAsiaTheme="minorEastAsia" w:hAnsiTheme="minorHAnsi" w:cstheme="minorBidi"/>
                <w:lang w:val="en-IE"/>
              </w:rPr>
            </w:pPr>
            <w:r w:rsidRPr="34E42661">
              <w:rPr>
                <w:rFonts w:asciiTheme="minorHAnsi" w:eastAsiaTheme="minorEastAsia" w:hAnsiTheme="minorHAnsi" w:cstheme="minorBidi"/>
              </w:rPr>
              <w:t xml:space="preserve">Health surveillance, the results of which are </w:t>
            </w:r>
            <w:bookmarkStart w:id="57" w:name="_Int_cDKTKUir"/>
            <w:r w:rsidRPr="34E42661">
              <w:rPr>
                <w:rFonts w:asciiTheme="minorHAnsi" w:eastAsiaTheme="minorEastAsia" w:hAnsiTheme="minorHAnsi" w:cstheme="minorBidi"/>
              </w:rPr>
              <w:t>taken into account</w:t>
            </w:r>
            <w:bookmarkEnd w:id="57"/>
            <w:r w:rsidRPr="34E42661">
              <w:rPr>
                <w:rFonts w:asciiTheme="minorHAnsi" w:eastAsiaTheme="minorEastAsia" w:hAnsiTheme="minorHAnsi" w:cstheme="minorBidi"/>
              </w:rPr>
              <w:t xml:space="preserve"> in the application of preventive measures at a particular place of work, shall be intended to prevent or diagnose rapidly any long-term health risks and any risk of chronic disease resulting from exposure to artificial optical radiation.</w:t>
            </w:r>
            <w:r w:rsidRPr="34E42661">
              <w:rPr>
                <w:rFonts w:asciiTheme="minorHAnsi" w:eastAsiaTheme="minorEastAsia" w:hAnsiTheme="minorHAnsi" w:cstheme="minorBidi"/>
                <w:lang w:val="en-IE"/>
              </w:rPr>
              <w:t> </w:t>
            </w:r>
          </w:p>
          <w:p w14:paraId="129C278E"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0E80E6FE"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rPr>
              <w:t>(3) An employer shall ensure that a health record in respect of each of his or her employees who undergoes health surveillance is made and maintained and that that record or a copy thereof is kept available in a suitable form so as to permit appropriate access at a later date, taking into account any confidentiality concerns.</w:t>
            </w:r>
            <w:r w:rsidRPr="2D6FC02E">
              <w:rPr>
                <w:rFonts w:asciiTheme="minorHAnsi" w:eastAsiaTheme="minorEastAsia" w:hAnsiTheme="minorHAnsi" w:cstheme="minorBidi"/>
                <w:lang w:val="en-IE"/>
              </w:rPr>
              <w:t> </w:t>
            </w:r>
          </w:p>
        </w:tc>
        <w:tc>
          <w:tcPr>
            <w:tcW w:w="3168" w:type="dxa"/>
            <w:tcBorders>
              <w:top w:val="single" w:sz="6" w:space="0" w:color="auto"/>
              <w:left w:val="single" w:sz="6" w:space="0" w:color="auto"/>
              <w:bottom w:val="single" w:sz="6" w:space="0" w:color="auto"/>
              <w:right w:val="single" w:sz="6" w:space="0" w:color="auto"/>
            </w:tcBorders>
            <w:shd w:val="clear" w:color="auto" w:fill="auto"/>
            <w:hideMark/>
          </w:tcPr>
          <w:p w14:paraId="08D6A385" w14:textId="77777777" w:rsidR="007E7062" w:rsidRPr="007E7062" w:rsidRDefault="142B9AE3" w:rsidP="2D6FC02E">
            <w:pPr>
              <w:pStyle w:val="BodyText"/>
              <w:spacing w:line="268" w:lineRule="auto"/>
              <w:ind w:left="0"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GB"/>
              </w:rPr>
              <w:t>Retention is in line with TU Dublin retention schedules. </w:t>
            </w:r>
            <w:r w:rsidRPr="2D6FC02E">
              <w:rPr>
                <w:rFonts w:asciiTheme="minorHAnsi" w:eastAsiaTheme="minorEastAsia" w:hAnsiTheme="minorHAnsi" w:cstheme="minorBidi"/>
                <w:lang w:val="en-IE"/>
              </w:rPr>
              <w:t> </w:t>
            </w:r>
          </w:p>
        </w:tc>
      </w:tr>
    </w:tbl>
    <w:p w14:paraId="2790C8A6" w14:textId="77777777" w:rsidR="007E7062" w:rsidRPr="007E7062" w:rsidRDefault="142B9AE3" w:rsidP="2D6FC02E">
      <w:pPr>
        <w:pStyle w:val="BodyText"/>
        <w:spacing w:line="268" w:lineRule="auto"/>
        <w:ind w:right="101"/>
        <w:jc w:val="both"/>
        <w:rPr>
          <w:rFonts w:asciiTheme="minorHAnsi" w:eastAsiaTheme="minorEastAsia" w:hAnsiTheme="minorHAnsi" w:cstheme="minorBidi"/>
          <w:lang w:val="en-IE"/>
        </w:rPr>
      </w:pPr>
      <w:r w:rsidRPr="2D6FC02E">
        <w:rPr>
          <w:rFonts w:asciiTheme="minorHAnsi" w:eastAsiaTheme="minorEastAsia" w:hAnsiTheme="minorHAnsi" w:cstheme="minorBidi"/>
          <w:lang w:val="en-IE"/>
        </w:rPr>
        <w:t> </w:t>
      </w:r>
    </w:p>
    <w:p w14:paraId="06BBA33E" w14:textId="77777777" w:rsidR="00D72C60" w:rsidRPr="007725BF" w:rsidDel="00016D93" w:rsidRDefault="00D72C60" w:rsidP="00D72C60">
      <w:pPr>
        <w:pStyle w:val="BodyText"/>
        <w:spacing w:line="268" w:lineRule="auto"/>
        <w:ind w:right="101"/>
        <w:jc w:val="both"/>
        <w:rPr>
          <w:lang w:eastAsia="en-GB"/>
        </w:rPr>
      </w:pPr>
    </w:p>
    <w:p w14:paraId="464FCBC1" w14:textId="77777777" w:rsidR="00D72C60" w:rsidRPr="00D72C60" w:rsidRDefault="00D72C60" w:rsidP="00D72C60">
      <w:pPr>
        <w:pStyle w:val="ListParagraph"/>
        <w:rPr>
          <w:rStyle w:val="Hyperlink"/>
          <w:rFonts w:ascii="Leelawadee UI Semilight" w:eastAsia="Times New Roman" w:hAnsi="Leelawadee UI Semilight" w:cs="Leelawadee UI Semilight"/>
          <w:b/>
          <w:color w:val="auto"/>
          <w:sz w:val="20"/>
          <w:szCs w:val="24"/>
          <w:u w:val="none"/>
          <w:lang w:val="en-GB" w:eastAsia="en-GB"/>
        </w:rPr>
      </w:pPr>
    </w:p>
    <w:p w14:paraId="5C8C6B09" w14:textId="77777777" w:rsidR="00D72C60" w:rsidRPr="00EB21B8" w:rsidRDefault="00D72C60" w:rsidP="00D72C60">
      <w:pPr>
        <w:spacing w:before="135"/>
        <w:ind w:left="860" w:hanging="360"/>
        <w:rPr>
          <w:rFonts w:ascii="Leelawadee UI Semilight" w:eastAsia="Times New Roman" w:hAnsi="Leelawadee UI Semilight" w:cs="Leelawadee UI Semilight"/>
          <w:b/>
          <w:sz w:val="20"/>
          <w:szCs w:val="24"/>
          <w:lang w:val="en-GB" w:eastAsia="en-GB"/>
        </w:rPr>
      </w:pPr>
    </w:p>
    <w:bookmarkEnd w:id="14"/>
    <w:p w14:paraId="3382A365" w14:textId="77777777" w:rsidR="007E2755" w:rsidRPr="0023153F" w:rsidRDefault="007E2755" w:rsidP="00E3672C">
      <w:pPr>
        <w:pStyle w:val="BodyText"/>
        <w:spacing w:line="268" w:lineRule="auto"/>
        <w:ind w:left="0" w:right="101"/>
        <w:jc w:val="both"/>
        <w:rPr>
          <w:rFonts w:ascii="Tahoma" w:hAnsi="Tahoma" w:cs="Tahoma"/>
          <w:sz w:val="20"/>
          <w:szCs w:val="20"/>
        </w:rPr>
      </w:pPr>
    </w:p>
    <w:sectPr w:rsidR="007E2755" w:rsidRPr="0023153F" w:rsidSect="00B23EF8">
      <w:pgSz w:w="11910"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A6A37" w14:textId="77777777" w:rsidR="004D0379" w:rsidRDefault="004D0379" w:rsidP="00497C22">
      <w:r>
        <w:separator/>
      </w:r>
    </w:p>
  </w:endnote>
  <w:endnote w:type="continuationSeparator" w:id="0">
    <w:p w14:paraId="7E6F8B19" w14:textId="77777777" w:rsidR="004D0379" w:rsidRDefault="004D0379" w:rsidP="00497C22">
      <w:r>
        <w:continuationSeparator/>
      </w:r>
    </w:p>
  </w:endnote>
  <w:endnote w:type="continuationNotice" w:id="1">
    <w:p w14:paraId="4038EE29" w14:textId="77777777" w:rsidR="004D0379" w:rsidRDefault="004D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10FE" w14:textId="77777777" w:rsidR="004D0379" w:rsidRDefault="004D0379" w:rsidP="00497C22">
      <w:r>
        <w:separator/>
      </w:r>
    </w:p>
  </w:footnote>
  <w:footnote w:type="continuationSeparator" w:id="0">
    <w:p w14:paraId="0784D432" w14:textId="77777777" w:rsidR="004D0379" w:rsidRDefault="004D0379" w:rsidP="00497C22">
      <w:r>
        <w:continuationSeparator/>
      </w:r>
    </w:p>
  </w:footnote>
  <w:footnote w:type="continuationNotice" w:id="1">
    <w:p w14:paraId="13CF0EEB" w14:textId="77777777" w:rsidR="004D0379" w:rsidRDefault="004D0379"/>
  </w:footnote>
</w:footnotes>
</file>

<file path=word/intelligence2.xml><?xml version="1.0" encoding="utf-8"?>
<int2:intelligence xmlns:int2="http://schemas.microsoft.com/office/intelligence/2020/intelligence">
  <int2:observations>
    <int2:textHash int2:hashCode="V7y7wMcbC9aoSY" int2:id="Okl8JYrC">
      <int2:state int2:type="AugLoop_Text_Critique" int2:value="Rejected"/>
    </int2:textHash>
    <int2:textHash int2:hashCode="ZS7HzSdz2xpMnN" int2:id="EfyfRzn0">
      <int2:state int2:type="AugLoop_Text_Critique" int2:value="Rejected"/>
    </int2:textHash>
    <int2:textHash int2:hashCode="ETXliiSrsFDW+X" int2:id="KtERMeRC">
      <int2:state int2:type="AugLoop_Text_Critique" int2:value="Rejected"/>
    </int2:textHash>
    <int2:textHash int2:hashCode="QgmNU58P0unWdN" int2:id="xyBGY6KP">
      <int2:state int2:type="AugLoop_Text_Critique" int2:value="Rejected"/>
    </int2:textHash>
    <int2:textHash int2:hashCode="z4sKLKF6MZ4yZL" int2:id="7Qd8ciC5">
      <int2:state int2:type="AugLoop_Text_Critique" int2:value="Rejected"/>
    </int2:textHash>
    <int2:textHash int2:hashCode="SlYFDncvjWIs3o" int2:id="olGfDS6I">
      <int2:state int2:type="AugLoop_Text_Critique" int2:value="Rejected"/>
    </int2:textHash>
    <int2:textHash int2:hashCode="lnDbdK3iwq8udX" int2:id="vNUNSQRZ">
      <int2:state int2:type="AugLoop_Text_Critique" int2:value="Rejected"/>
    </int2:textHash>
    <int2:textHash int2:hashCode="edQaR+j+xVhWpq" int2:id="3FPfn4rv">
      <int2:state int2:type="AugLoop_Text_Critique" int2:value="Rejected"/>
    </int2:textHash>
    <int2:textHash int2:hashCode="BC3EUS+j05HFFw" int2:id="N8GTqLWe">
      <int2:state int2:type="AugLoop_Text_Critique" int2:value="Rejected"/>
    </int2:textHash>
    <int2:textHash int2:hashCode="3v49ndJ8E9vazA" int2:id="jiitdZed">
      <int2:state int2:type="AugLoop_Text_Critique" int2:value="Rejected"/>
    </int2:textHash>
    <int2:textHash int2:hashCode="l6GOCnE4EqR1EG" int2:id="yYAzPSuZ">
      <int2:state int2:type="AugLoop_Text_Critique" int2:value="Rejected"/>
    </int2:textHash>
    <int2:textHash int2:hashCode="OrtZNwJC/JiGrS" int2:id="xGizwIqB">
      <int2:state int2:type="AugLoop_Text_Critique" int2:value="Rejected"/>
    </int2:textHash>
    <int2:textHash int2:hashCode="aZbq4xcXILUZRR" int2:id="j6vpHMdh">
      <int2:state int2:type="AugLoop_Text_Critique" int2:value="Rejected"/>
    </int2:textHash>
    <int2:textHash int2:hashCode="ni8UUdXdlt6RIo" int2:id="DFPsdbnQ">
      <int2:state int2:type="AugLoop_Text_Critique" int2:value="Rejected"/>
    </int2:textHash>
    <int2:bookmark int2:bookmarkName="_Int_NMMvoqp6" int2:invalidationBookmarkName="" int2:hashCode="yF7ENn3fV/Ido4" int2:id="AYH50Lep">
      <int2:state int2:type="AugLoop_Text_Critique" int2:value="Rejected"/>
    </int2:bookmark>
    <int2:bookmark int2:bookmarkName="_Int_edOaZ3CL" int2:invalidationBookmarkName="" int2:hashCode="yF7ENn3fV/Ido4" int2:id="dVQEfib2">
      <int2:state int2:type="AugLoop_Text_Critique" int2:value="Rejected"/>
    </int2:bookmark>
    <int2:bookmark int2:bookmarkName="_Int_n9zUu0Ae" int2:invalidationBookmarkName="" int2:hashCode="rdmQDrl733UxdM" int2:id="QhZrgzmo">
      <int2:state int2:type="AugLoop_Text_Critique" int2:value="Rejected"/>
    </int2:bookmark>
    <int2:bookmark int2:bookmarkName="_Int_ffq7BgRW" int2:invalidationBookmarkName="" int2:hashCode="Z00ledyjlpU86p" int2:id="krrwpbyK">
      <int2:state int2:type="AugLoop_Text_Critique" int2:value="Rejected"/>
    </int2:bookmark>
    <int2:bookmark int2:bookmarkName="_Int_cDKTKUir" int2:invalidationBookmarkName="" int2:hashCode="wYBAQbIVzVCihN" int2:id="uV6Fd8JK">
      <int2:state int2:type="AugLoop_Text_Critique" int2:value="Rejected"/>
    </int2:bookmark>
    <int2:bookmark int2:bookmarkName="_Int_LqmbNI76" int2:invalidationBookmarkName="" int2:hashCode="G3BPsVE/TMVfRv" int2:id="fM7ueO4g">
      <int2:state int2:type="AugLoop_Text_Critique" int2:value="Rejected"/>
    </int2:bookmark>
    <int2:bookmark int2:bookmarkName="_Int_X15zfl4j" int2:invalidationBookmarkName="" int2:hashCode="WxQEBkxO0AGrQp" int2:id="CePhYAVI">
      <int2:state int2:type="AugLoop_Text_Critique" int2:value="Rejected"/>
    </int2:bookmark>
    <int2:bookmark int2:bookmarkName="_Int_D4u7o9qK" int2:invalidationBookmarkName="" int2:hashCode="htxr4PvOBpm4uX" int2:id="SGJ9lhWR">
      <int2:state int2:type="AugLoop_Text_Critique" int2:value="Rejected"/>
    </int2:bookmark>
    <int2:bookmark int2:bookmarkName="_Int_FdA7ZM98" int2:invalidationBookmarkName="" int2:hashCode="G3BPsVE/TMVfRv" int2:id="yFpaqk0a">
      <int2:state int2:type="AugLoop_Text_Critique" int2:value="Rejected"/>
    </int2:bookmark>
    <int2:bookmark int2:bookmarkName="_Int_9ENc2B9K" int2:invalidationBookmarkName="" int2:hashCode="HZbnCDislQ+P6R" int2:id="upMR4Kqv">
      <int2:state int2:type="AugLoop_Text_Critique" int2:value="Rejected"/>
    </int2:bookmark>
    <int2:bookmark int2:bookmarkName="_Int_uVIdomTz" int2:invalidationBookmarkName="" int2:hashCode="nRzZheNCKPcvnh" int2:id="qRpQIPI0">
      <int2:state int2:type="AugLoop_Text_Critique" int2:value="Rejected"/>
    </int2:bookmark>
    <int2:bookmark int2:bookmarkName="_Int_1QYlvQJw" int2:invalidationBookmarkName="" int2:hashCode="tLQx9NvFO7p/TB" int2:id="Y6DGTUMo">
      <int2:state int2:type="AugLoop_Text_Critique" int2:value="Rejected"/>
    </int2:bookmark>
    <int2:bookmark int2:bookmarkName="_Int_MoEPLxfv" int2:invalidationBookmarkName="" int2:hashCode="3KKjJeR/dxf+gy" int2:id="nmBaITr7">
      <int2:state int2:type="AugLoop_Text_Critique" int2:value="Rejected"/>
    </int2:bookmark>
    <int2:bookmark int2:bookmarkName="_Int_VC2AChgF" int2:invalidationBookmarkName="" int2:hashCode="+lQcvoPlMiY9oD" int2:id="DueMQnWJ">
      <int2:state int2:type="AugLoop_Text_Critique" int2:value="Rejected"/>
    </int2:bookmark>
    <int2:bookmark int2:bookmarkName="_Int_j8Nd5KeV" int2:invalidationBookmarkName="" int2:hashCode="VRd/LyDcPFdCnc" int2:id="etoWXUs0">
      <int2:state int2:type="AugLoop_Text_Critique" int2:value="Rejected"/>
    </int2:bookmark>
    <int2:bookmark int2:bookmarkName="_Int_YgPJrl0p" int2:invalidationBookmarkName="" int2:hashCode="lYydl6PX4kBZmT" int2:id="9OmqTOln">
      <int2:state int2:type="AugLoop_Text_Critique" int2:value="Rejected"/>
    </int2:bookmark>
    <int2:bookmark int2:bookmarkName="_Int_pN12QiQA" int2:invalidationBookmarkName="" int2:hashCode="VRd/LyDcPFdCnc" int2:id="RNA4YLxe">
      <int2:state int2:type="AugLoop_Text_Critique" int2:value="Rejected"/>
    </int2:bookmark>
    <int2:bookmark int2:bookmarkName="_Int_bSgEoaAC" int2:invalidationBookmarkName="" int2:hashCode="KTSrAEItWNjJhb" int2:id="DbNSJw7C">
      <int2:state int2:type="AugLoop_Text_Critique" int2:value="Rejected"/>
    </int2:bookmark>
    <int2:bookmark int2:bookmarkName="_Int_okPi3MMN" int2:invalidationBookmarkName="" int2:hashCode="k6G80ReOnGCj60" int2:id="VNlkiDjz">
      <int2:state int2:type="AugLoop_Text_Critique" int2:value="Rejected"/>
    </int2:bookmark>
    <int2:bookmark int2:bookmarkName="_Int_zwgdcyc5" int2:invalidationBookmarkName="" int2:hashCode="bYiNTZoSToW3NF" int2:id="ffnPfRPo">
      <int2:state int2:type="AugLoop_Text_Critique" int2:value="Rejected"/>
    </int2:bookmark>
    <int2:bookmark int2:bookmarkName="_Int_64HhZ2OJ" int2:invalidationBookmarkName="" int2:hashCode="snHVMeXOYgO25W" int2:id="bxWckW6W">
      <int2:state int2:type="AugLoop_Text_Critique" int2:value="Rejected"/>
    </int2:bookmark>
    <int2:bookmark int2:bookmarkName="_Int_wp4h4ELP" int2:invalidationBookmarkName="" int2:hashCode="tB0lnmCeR/UV4m" int2:id="MEEXLefZ">
      <int2:state int2:type="AugLoop_Text_Critique" int2:value="Rejected"/>
    </int2:bookmark>
    <int2:bookmark int2:bookmarkName="_Int_Lmji5Rvg" int2:invalidationBookmarkName="" int2:hashCode="ZWdpDABc9iMRLK" int2:id="wbIjl8Zj">
      <int2:state int2:type="AugLoop_Text_Critique" int2:value="Rejected"/>
    </int2:bookmark>
    <int2:bookmark int2:bookmarkName="_Int_Aj0wuSkV" int2:invalidationBookmarkName="" int2:hashCode="JV5WFPBCcAT4lV" int2:id="hLo9qF3O">
      <int2:state int2:type="AugLoop_Text_Critique" int2:value="Rejected"/>
    </int2:bookmark>
    <int2:bookmark int2:bookmarkName="_Int_CG2CaJhj" int2:invalidationBookmarkName="" int2:hashCode="YA8xHPMfhEZq3P" int2:id="lgnAbNBH">
      <int2:state int2:type="AugLoop_Text_Critique" int2:value="Rejected"/>
    </int2:bookmark>
    <int2:bookmark int2:bookmarkName="_Int_78gSMS8K" int2:invalidationBookmarkName="" int2:hashCode="/4fOpKSLdzQqLb" int2:id="hwEZUVVo">
      <int2:state int2:type="AugLoop_Text_Critique" int2:value="Rejected"/>
    </int2:bookmark>
    <int2:bookmark int2:bookmarkName="_Int_AIUx7Ihz" int2:invalidationBookmarkName="" int2:hashCode="JV5WFPBCcAT4lV" int2:id="Ye2QODyb">
      <int2:state int2:type="AugLoop_Text_Critique" int2:value="Rejected"/>
    </int2:bookmark>
    <int2:bookmark int2:bookmarkName="_Int_RRphGLB6" int2:invalidationBookmarkName="" int2:hashCode="u8zfLvsztS5snQ" int2:id="JarDJUk9">
      <int2:state int2:type="AugLoop_Text_Critique" int2:value="Rejected"/>
    </int2:bookmark>
    <int2:bookmark int2:bookmarkName="_Int_pT7AobB3" int2:invalidationBookmarkName="" int2:hashCode="Q+75piq7ix4WVP" int2:id="skROAU9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02C"/>
    <w:multiLevelType w:val="hybridMultilevel"/>
    <w:tmpl w:val="CA103B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3020BB"/>
    <w:multiLevelType w:val="multilevel"/>
    <w:tmpl w:val="9E8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A4B04"/>
    <w:multiLevelType w:val="hybridMultilevel"/>
    <w:tmpl w:val="FAAC1BC2"/>
    <w:lvl w:ilvl="0" w:tplc="4EEAE8CA">
      <w:start w:val="1"/>
      <w:numFmt w:val="bullet"/>
      <w:lvlText w:val=""/>
      <w:lvlJc w:val="left"/>
      <w:pPr>
        <w:ind w:left="720" w:hanging="360"/>
      </w:pPr>
      <w:rPr>
        <w:rFonts w:ascii="Symbol" w:hAnsi="Symbol" w:hint="default"/>
      </w:rPr>
    </w:lvl>
    <w:lvl w:ilvl="1" w:tplc="1E6EE2E0">
      <w:start w:val="1"/>
      <w:numFmt w:val="bullet"/>
      <w:lvlText w:val="o"/>
      <w:lvlJc w:val="left"/>
      <w:pPr>
        <w:ind w:left="1440" w:hanging="360"/>
      </w:pPr>
      <w:rPr>
        <w:rFonts w:ascii="Courier New" w:hAnsi="Courier New" w:hint="default"/>
      </w:rPr>
    </w:lvl>
    <w:lvl w:ilvl="2" w:tplc="70D4F85A">
      <w:start w:val="1"/>
      <w:numFmt w:val="bullet"/>
      <w:lvlText w:val=""/>
      <w:lvlJc w:val="left"/>
      <w:pPr>
        <w:ind w:left="2160" w:hanging="360"/>
      </w:pPr>
      <w:rPr>
        <w:rFonts w:ascii="Wingdings" w:hAnsi="Wingdings" w:hint="default"/>
      </w:rPr>
    </w:lvl>
    <w:lvl w:ilvl="3" w:tplc="61567F84">
      <w:start w:val="1"/>
      <w:numFmt w:val="bullet"/>
      <w:lvlText w:val=""/>
      <w:lvlJc w:val="left"/>
      <w:pPr>
        <w:ind w:left="2880" w:hanging="360"/>
      </w:pPr>
      <w:rPr>
        <w:rFonts w:ascii="Symbol" w:hAnsi="Symbol" w:hint="default"/>
      </w:rPr>
    </w:lvl>
    <w:lvl w:ilvl="4" w:tplc="4FBC40EE">
      <w:start w:val="1"/>
      <w:numFmt w:val="bullet"/>
      <w:lvlText w:val="o"/>
      <w:lvlJc w:val="left"/>
      <w:pPr>
        <w:ind w:left="3600" w:hanging="360"/>
      </w:pPr>
      <w:rPr>
        <w:rFonts w:ascii="Courier New" w:hAnsi="Courier New" w:hint="default"/>
      </w:rPr>
    </w:lvl>
    <w:lvl w:ilvl="5" w:tplc="420E6512">
      <w:start w:val="1"/>
      <w:numFmt w:val="bullet"/>
      <w:lvlText w:val=""/>
      <w:lvlJc w:val="left"/>
      <w:pPr>
        <w:ind w:left="4320" w:hanging="360"/>
      </w:pPr>
      <w:rPr>
        <w:rFonts w:ascii="Wingdings" w:hAnsi="Wingdings" w:hint="default"/>
      </w:rPr>
    </w:lvl>
    <w:lvl w:ilvl="6" w:tplc="E7C87BC6">
      <w:start w:val="1"/>
      <w:numFmt w:val="bullet"/>
      <w:lvlText w:val=""/>
      <w:lvlJc w:val="left"/>
      <w:pPr>
        <w:ind w:left="5040" w:hanging="360"/>
      </w:pPr>
      <w:rPr>
        <w:rFonts w:ascii="Symbol" w:hAnsi="Symbol" w:hint="default"/>
      </w:rPr>
    </w:lvl>
    <w:lvl w:ilvl="7" w:tplc="E78A486E">
      <w:start w:val="1"/>
      <w:numFmt w:val="bullet"/>
      <w:lvlText w:val="o"/>
      <w:lvlJc w:val="left"/>
      <w:pPr>
        <w:ind w:left="5760" w:hanging="360"/>
      </w:pPr>
      <w:rPr>
        <w:rFonts w:ascii="Courier New" w:hAnsi="Courier New" w:hint="default"/>
      </w:rPr>
    </w:lvl>
    <w:lvl w:ilvl="8" w:tplc="0F06B05A">
      <w:start w:val="1"/>
      <w:numFmt w:val="bullet"/>
      <w:lvlText w:val=""/>
      <w:lvlJc w:val="left"/>
      <w:pPr>
        <w:ind w:left="6480" w:hanging="360"/>
      </w:pPr>
      <w:rPr>
        <w:rFonts w:ascii="Wingdings" w:hAnsi="Wingdings" w:hint="default"/>
      </w:rPr>
    </w:lvl>
  </w:abstractNum>
  <w:abstractNum w:abstractNumId="3" w15:restartNumberingAfterBreak="0">
    <w:nsid w:val="060D4E33"/>
    <w:multiLevelType w:val="hybridMultilevel"/>
    <w:tmpl w:val="A00EC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340EF4"/>
    <w:multiLevelType w:val="hybridMultilevel"/>
    <w:tmpl w:val="6BD0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4649B0"/>
    <w:multiLevelType w:val="hybridMultilevel"/>
    <w:tmpl w:val="43DA68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3E0D1F"/>
    <w:multiLevelType w:val="multilevel"/>
    <w:tmpl w:val="FF7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26BBF"/>
    <w:multiLevelType w:val="multilevel"/>
    <w:tmpl w:val="937EDC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762942"/>
    <w:multiLevelType w:val="multilevel"/>
    <w:tmpl w:val="229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D5043"/>
    <w:multiLevelType w:val="multilevel"/>
    <w:tmpl w:val="AAE2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762D67"/>
    <w:multiLevelType w:val="multilevel"/>
    <w:tmpl w:val="144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8D46F3"/>
    <w:multiLevelType w:val="hybridMultilevel"/>
    <w:tmpl w:val="4926CF7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1AEA4DF7"/>
    <w:multiLevelType w:val="hybridMultilevel"/>
    <w:tmpl w:val="A9D0118A"/>
    <w:lvl w:ilvl="0" w:tplc="1EB43B86">
      <w:start w:val="1"/>
      <w:numFmt w:val="bullet"/>
      <w:lvlText w:val=""/>
      <w:lvlJc w:val="left"/>
      <w:pPr>
        <w:ind w:left="720" w:hanging="360"/>
      </w:pPr>
      <w:rPr>
        <w:rFonts w:ascii="Symbol" w:hAnsi="Symbol" w:hint="default"/>
      </w:rPr>
    </w:lvl>
    <w:lvl w:ilvl="1" w:tplc="D7CC6320">
      <w:start w:val="1"/>
      <w:numFmt w:val="bullet"/>
      <w:lvlText w:val="o"/>
      <w:lvlJc w:val="left"/>
      <w:pPr>
        <w:ind w:left="1440" w:hanging="360"/>
      </w:pPr>
      <w:rPr>
        <w:rFonts w:ascii="Courier New" w:hAnsi="Courier New" w:hint="default"/>
      </w:rPr>
    </w:lvl>
    <w:lvl w:ilvl="2" w:tplc="1C1E1850">
      <w:start w:val="1"/>
      <w:numFmt w:val="bullet"/>
      <w:lvlText w:val=""/>
      <w:lvlJc w:val="left"/>
      <w:pPr>
        <w:ind w:left="2160" w:hanging="360"/>
      </w:pPr>
      <w:rPr>
        <w:rFonts w:ascii="Wingdings" w:hAnsi="Wingdings" w:hint="default"/>
      </w:rPr>
    </w:lvl>
    <w:lvl w:ilvl="3" w:tplc="F3941E12">
      <w:start w:val="1"/>
      <w:numFmt w:val="bullet"/>
      <w:lvlText w:val=""/>
      <w:lvlJc w:val="left"/>
      <w:pPr>
        <w:ind w:left="2880" w:hanging="360"/>
      </w:pPr>
      <w:rPr>
        <w:rFonts w:ascii="Symbol" w:hAnsi="Symbol" w:hint="default"/>
      </w:rPr>
    </w:lvl>
    <w:lvl w:ilvl="4" w:tplc="EB5A76AC">
      <w:start w:val="1"/>
      <w:numFmt w:val="bullet"/>
      <w:lvlText w:val="o"/>
      <w:lvlJc w:val="left"/>
      <w:pPr>
        <w:ind w:left="3600" w:hanging="360"/>
      </w:pPr>
      <w:rPr>
        <w:rFonts w:ascii="Courier New" w:hAnsi="Courier New" w:hint="default"/>
      </w:rPr>
    </w:lvl>
    <w:lvl w:ilvl="5" w:tplc="3F24C520">
      <w:start w:val="1"/>
      <w:numFmt w:val="bullet"/>
      <w:lvlText w:val=""/>
      <w:lvlJc w:val="left"/>
      <w:pPr>
        <w:ind w:left="4320" w:hanging="360"/>
      </w:pPr>
      <w:rPr>
        <w:rFonts w:ascii="Wingdings" w:hAnsi="Wingdings" w:hint="default"/>
      </w:rPr>
    </w:lvl>
    <w:lvl w:ilvl="6" w:tplc="F12A9C46">
      <w:start w:val="1"/>
      <w:numFmt w:val="bullet"/>
      <w:lvlText w:val=""/>
      <w:lvlJc w:val="left"/>
      <w:pPr>
        <w:ind w:left="5040" w:hanging="360"/>
      </w:pPr>
      <w:rPr>
        <w:rFonts w:ascii="Symbol" w:hAnsi="Symbol" w:hint="default"/>
      </w:rPr>
    </w:lvl>
    <w:lvl w:ilvl="7" w:tplc="9FE48A5A">
      <w:start w:val="1"/>
      <w:numFmt w:val="bullet"/>
      <w:lvlText w:val="o"/>
      <w:lvlJc w:val="left"/>
      <w:pPr>
        <w:ind w:left="5760" w:hanging="360"/>
      </w:pPr>
      <w:rPr>
        <w:rFonts w:ascii="Courier New" w:hAnsi="Courier New" w:hint="default"/>
      </w:rPr>
    </w:lvl>
    <w:lvl w:ilvl="8" w:tplc="FFB44392">
      <w:start w:val="1"/>
      <w:numFmt w:val="bullet"/>
      <w:lvlText w:val=""/>
      <w:lvlJc w:val="left"/>
      <w:pPr>
        <w:ind w:left="6480" w:hanging="360"/>
      </w:pPr>
      <w:rPr>
        <w:rFonts w:ascii="Wingdings" w:hAnsi="Wingdings" w:hint="default"/>
      </w:rPr>
    </w:lvl>
  </w:abstractNum>
  <w:abstractNum w:abstractNumId="13" w15:restartNumberingAfterBreak="0">
    <w:nsid w:val="2060394C"/>
    <w:multiLevelType w:val="hybridMultilevel"/>
    <w:tmpl w:val="1D2E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125632"/>
    <w:multiLevelType w:val="hybridMultilevel"/>
    <w:tmpl w:val="02AA7FC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1F141B0"/>
    <w:multiLevelType w:val="hybridMultilevel"/>
    <w:tmpl w:val="58540F7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81A287F"/>
    <w:multiLevelType w:val="multilevel"/>
    <w:tmpl w:val="865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12740"/>
    <w:multiLevelType w:val="hybridMultilevel"/>
    <w:tmpl w:val="0DF6083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3352561"/>
    <w:multiLevelType w:val="multilevel"/>
    <w:tmpl w:val="4DE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F5CD7"/>
    <w:multiLevelType w:val="hybridMultilevel"/>
    <w:tmpl w:val="CB6EE89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B4B670A"/>
    <w:multiLevelType w:val="multilevel"/>
    <w:tmpl w:val="8012D5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4E0908"/>
    <w:multiLevelType w:val="multilevel"/>
    <w:tmpl w:val="31A623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E26F17"/>
    <w:multiLevelType w:val="multilevel"/>
    <w:tmpl w:val="0B9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086715"/>
    <w:multiLevelType w:val="multilevel"/>
    <w:tmpl w:val="A72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52C3E1"/>
    <w:multiLevelType w:val="hybridMultilevel"/>
    <w:tmpl w:val="DE108A8A"/>
    <w:lvl w:ilvl="0" w:tplc="62748714">
      <w:start w:val="1"/>
      <w:numFmt w:val="bullet"/>
      <w:lvlText w:val=""/>
      <w:lvlJc w:val="left"/>
      <w:pPr>
        <w:ind w:left="720" w:hanging="360"/>
      </w:pPr>
      <w:rPr>
        <w:rFonts w:ascii="Symbol" w:hAnsi="Symbol" w:hint="default"/>
      </w:rPr>
    </w:lvl>
    <w:lvl w:ilvl="1" w:tplc="A4885D7C">
      <w:start w:val="1"/>
      <w:numFmt w:val="bullet"/>
      <w:lvlText w:val="o"/>
      <w:lvlJc w:val="left"/>
      <w:pPr>
        <w:ind w:left="1440" w:hanging="360"/>
      </w:pPr>
      <w:rPr>
        <w:rFonts w:ascii="Courier New" w:hAnsi="Courier New" w:hint="default"/>
      </w:rPr>
    </w:lvl>
    <w:lvl w:ilvl="2" w:tplc="BAB41BE6">
      <w:start w:val="1"/>
      <w:numFmt w:val="bullet"/>
      <w:lvlText w:val=""/>
      <w:lvlJc w:val="left"/>
      <w:pPr>
        <w:ind w:left="2160" w:hanging="360"/>
      </w:pPr>
      <w:rPr>
        <w:rFonts w:ascii="Wingdings" w:hAnsi="Wingdings" w:hint="default"/>
      </w:rPr>
    </w:lvl>
    <w:lvl w:ilvl="3" w:tplc="A6405B5C">
      <w:start w:val="1"/>
      <w:numFmt w:val="bullet"/>
      <w:lvlText w:val=""/>
      <w:lvlJc w:val="left"/>
      <w:pPr>
        <w:ind w:left="2880" w:hanging="360"/>
      </w:pPr>
      <w:rPr>
        <w:rFonts w:ascii="Symbol" w:hAnsi="Symbol" w:hint="default"/>
      </w:rPr>
    </w:lvl>
    <w:lvl w:ilvl="4" w:tplc="32E031F4">
      <w:start w:val="1"/>
      <w:numFmt w:val="bullet"/>
      <w:lvlText w:val="o"/>
      <w:lvlJc w:val="left"/>
      <w:pPr>
        <w:ind w:left="3600" w:hanging="360"/>
      </w:pPr>
      <w:rPr>
        <w:rFonts w:ascii="Courier New" w:hAnsi="Courier New" w:hint="default"/>
      </w:rPr>
    </w:lvl>
    <w:lvl w:ilvl="5" w:tplc="AF108D92">
      <w:start w:val="1"/>
      <w:numFmt w:val="bullet"/>
      <w:lvlText w:val=""/>
      <w:lvlJc w:val="left"/>
      <w:pPr>
        <w:ind w:left="4320" w:hanging="360"/>
      </w:pPr>
      <w:rPr>
        <w:rFonts w:ascii="Wingdings" w:hAnsi="Wingdings" w:hint="default"/>
      </w:rPr>
    </w:lvl>
    <w:lvl w:ilvl="6" w:tplc="8424D4E4">
      <w:start w:val="1"/>
      <w:numFmt w:val="bullet"/>
      <w:lvlText w:val=""/>
      <w:lvlJc w:val="left"/>
      <w:pPr>
        <w:ind w:left="5040" w:hanging="360"/>
      </w:pPr>
      <w:rPr>
        <w:rFonts w:ascii="Symbol" w:hAnsi="Symbol" w:hint="default"/>
      </w:rPr>
    </w:lvl>
    <w:lvl w:ilvl="7" w:tplc="DD5A5998">
      <w:start w:val="1"/>
      <w:numFmt w:val="bullet"/>
      <w:lvlText w:val="o"/>
      <w:lvlJc w:val="left"/>
      <w:pPr>
        <w:ind w:left="5760" w:hanging="360"/>
      </w:pPr>
      <w:rPr>
        <w:rFonts w:ascii="Courier New" w:hAnsi="Courier New" w:hint="default"/>
      </w:rPr>
    </w:lvl>
    <w:lvl w:ilvl="8" w:tplc="79866A7E">
      <w:start w:val="1"/>
      <w:numFmt w:val="bullet"/>
      <w:lvlText w:val=""/>
      <w:lvlJc w:val="left"/>
      <w:pPr>
        <w:ind w:left="6480" w:hanging="360"/>
      </w:pPr>
      <w:rPr>
        <w:rFonts w:ascii="Wingdings" w:hAnsi="Wingdings" w:hint="default"/>
      </w:rPr>
    </w:lvl>
  </w:abstractNum>
  <w:abstractNum w:abstractNumId="25" w15:restartNumberingAfterBreak="0">
    <w:nsid w:val="4A8F0DAD"/>
    <w:multiLevelType w:val="multilevel"/>
    <w:tmpl w:val="BD38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E03D06"/>
    <w:multiLevelType w:val="multilevel"/>
    <w:tmpl w:val="7A4AF3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B633B6"/>
    <w:multiLevelType w:val="multilevel"/>
    <w:tmpl w:val="EFB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B131F0"/>
    <w:multiLevelType w:val="hybridMultilevel"/>
    <w:tmpl w:val="BC80ECDC"/>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47849E1"/>
    <w:multiLevelType w:val="multilevel"/>
    <w:tmpl w:val="1A80E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417018"/>
    <w:multiLevelType w:val="hybridMultilevel"/>
    <w:tmpl w:val="4FFE2B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CAD16F6"/>
    <w:multiLevelType w:val="multilevel"/>
    <w:tmpl w:val="23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A63A9F"/>
    <w:multiLevelType w:val="multilevel"/>
    <w:tmpl w:val="570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345BF0"/>
    <w:multiLevelType w:val="multilevel"/>
    <w:tmpl w:val="BB3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AF52A7"/>
    <w:multiLevelType w:val="multilevel"/>
    <w:tmpl w:val="C0A8A5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83C22"/>
    <w:multiLevelType w:val="multilevel"/>
    <w:tmpl w:val="4D7AA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6D4DF0"/>
    <w:multiLevelType w:val="hybridMultilevel"/>
    <w:tmpl w:val="6588A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903493C"/>
    <w:multiLevelType w:val="hybridMultilevel"/>
    <w:tmpl w:val="9FFAEA7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7A4D3CA1"/>
    <w:multiLevelType w:val="multilevel"/>
    <w:tmpl w:val="736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C2B87"/>
    <w:multiLevelType w:val="hybridMultilevel"/>
    <w:tmpl w:val="F8F690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731FD"/>
    <w:multiLevelType w:val="multilevel"/>
    <w:tmpl w:val="04F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24"/>
  </w:num>
  <w:num w:numId="4">
    <w:abstractNumId w:val="13"/>
  </w:num>
  <w:num w:numId="5">
    <w:abstractNumId w:val="4"/>
  </w:num>
  <w:num w:numId="6">
    <w:abstractNumId w:val="36"/>
  </w:num>
  <w:num w:numId="7">
    <w:abstractNumId w:val="39"/>
  </w:num>
  <w:num w:numId="8">
    <w:abstractNumId w:val="3"/>
  </w:num>
  <w:num w:numId="9">
    <w:abstractNumId w:val="30"/>
  </w:num>
  <w:num w:numId="10">
    <w:abstractNumId w:val="11"/>
  </w:num>
  <w:num w:numId="11">
    <w:abstractNumId w:val="34"/>
  </w:num>
  <w:num w:numId="12">
    <w:abstractNumId w:val="0"/>
  </w:num>
  <w:num w:numId="13">
    <w:abstractNumId w:val="5"/>
  </w:num>
  <w:num w:numId="14">
    <w:abstractNumId w:val="28"/>
  </w:num>
  <w:num w:numId="15">
    <w:abstractNumId w:val="19"/>
  </w:num>
  <w:num w:numId="16">
    <w:abstractNumId w:val="17"/>
  </w:num>
  <w:num w:numId="17">
    <w:abstractNumId w:val="14"/>
  </w:num>
  <w:num w:numId="18">
    <w:abstractNumId w:val="37"/>
  </w:num>
  <w:num w:numId="19">
    <w:abstractNumId w:val="22"/>
  </w:num>
  <w:num w:numId="20">
    <w:abstractNumId w:val="8"/>
  </w:num>
  <w:num w:numId="21">
    <w:abstractNumId w:val="38"/>
  </w:num>
  <w:num w:numId="22">
    <w:abstractNumId w:val="6"/>
  </w:num>
  <w:num w:numId="23">
    <w:abstractNumId w:val="32"/>
  </w:num>
  <w:num w:numId="24">
    <w:abstractNumId w:val="35"/>
  </w:num>
  <w:num w:numId="25">
    <w:abstractNumId w:val="20"/>
  </w:num>
  <w:num w:numId="26">
    <w:abstractNumId w:val="18"/>
  </w:num>
  <w:num w:numId="27">
    <w:abstractNumId w:val="16"/>
  </w:num>
  <w:num w:numId="28">
    <w:abstractNumId w:val="40"/>
  </w:num>
  <w:num w:numId="29">
    <w:abstractNumId w:val="10"/>
  </w:num>
  <w:num w:numId="30">
    <w:abstractNumId w:val="33"/>
  </w:num>
  <w:num w:numId="31">
    <w:abstractNumId w:val="1"/>
  </w:num>
  <w:num w:numId="32">
    <w:abstractNumId w:val="23"/>
  </w:num>
  <w:num w:numId="33">
    <w:abstractNumId w:val="25"/>
  </w:num>
  <w:num w:numId="34">
    <w:abstractNumId w:val="9"/>
  </w:num>
  <w:num w:numId="35">
    <w:abstractNumId w:val="27"/>
  </w:num>
  <w:num w:numId="36">
    <w:abstractNumId w:val="31"/>
  </w:num>
  <w:num w:numId="37">
    <w:abstractNumId w:val="29"/>
  </w:num>
  <w:num w:numId="38">
    <w:abstractNumId w:val="7"/>
  </w:num>
  <w:num w:numId="39">
    <w:abstractNumId w:val="26"/>
  </w:num>
  <w:num w:numId="40">
    <w:abstractNumId w:val="21"/>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A5"/>
    <w:rsid w:val="0002546C"/>
    <w:rsid w:val="00033EC7"/>
    <w:rsid w:val="00040C6D"/>
    <w:rsid w:val="00057F5D"/>
    <w:rsid w:val="00061ED2"/>
    <w:rsid w:val="0009739E"/>
    <w:rsid w:val="000A10E5"/>
    <w:rsid w:val="000C0E8C"/>
    <w:rsid w:val="000F441B"/>
    <w:rsid w:val="00105C12"/>
    <w:rsid w:val="001270CE"/>
    <w:rsid w:val="00142057"/>
    <w:rsid w:val="00173285"/>
    <w:rsid w:val="001A65BA"/>
    <w:rsid w:val="001A6A96"/>
    <w:rsid w:val="001C1691"/>
    <w:rsid w:val="00220F8A"/>
    <w:rsid w:val="0023153F"/>
    <w:rsid w:val="00285499"/>
    <w:rsid w:val="002A1CFD"/>
    <w:rsid w:val="002C3252"/>
    <w:rsid w:val="002F29C0"/>
    <w:rsid w:val="002F5C73"/>
    <w:rsid w:val="00313ADC"/>
    <w:rsid w:val="003356FB"/>
    <w:rsid w:val="00346551"/>
    <w:rsid w:val="0035394B"/>
    <w:rsid w:val="00356881"/>
    <w:rsid w:val="003F2122"/>
    <w:rsid w:val="003F5AFD"/>
    <w:rsid w:val="00455E9E"/>
    <w:rsid w:val="00462ED4"/>
    <w:rsid w:val="00466406"/>
    <w:rsid w:val="004738AD"/>
    <w:rsid w:val="004846E4"/>
    <w:rsid w:val="00494776"/>
    <w:rsid w:val="00497C22"/>
    <w:rsid w:val="004D0379"/>
    <w:rsid w:val="004D2DCF"/>
    <w:rsid w:val="004F43A0"/>
    <w:rsid w:val="004F5FA6"/>
    <w:rsid w:val="005072B1"/>
    <w:rsid w:val="00513B70"/>
    <w:rsid w:val="00554352"/>
    <w:rsid w:val="00563FA0"/>
    <w:rsid w:val="005C4922"/>
    <w:rsid w:val="005F66DB"/>
    <w:rsid w:val="00600A8D"/>
    <w:rsid w:val="006826F7"/>
    <w:rsid w:val="00696EF5"/>
    <w:rsid w:val="006B2B79"/>
    <w:rsid w:val="006E38AD"/>
    <w:rsid w:val="006F7FDE"/>
    <w:rsid w:val="00703C2E"/>
    <w:rsid w:val="00744C7C"/>
    <w:rsid w:val="0074528F"/>
    <w:rsid w:val="00751F80"/>
    <w:rsid w:val="00774132"/>
    <w:rsid w:val="007A56E4"/>
    <w:rsid w:val="007B3B41"/>
    <w:rsid w:val="007B7877"/>
    <w:rsid w:val="007C0A81"/>
    <w:rsid w:val="007E2755"/>
    <w:rsid w:val="007E7062"/>
    <w:rsid w:val="008017F0"/>
    <w:rsid w:val="00805C0C"/>
    <w:rsid w:val="00823987"/>
    <w:rsid w:val="00841338"/>
    <w:rsid w:val="00860CCD"/>
    <w:rsid w:val="008A2031"/>
    <w:rsid w:val="008C0916"/>
    <w:rsid w:val="008F30A1"/>
    <w:rsid w:val="00912F27"/>
    <w:rsid w:val="00914351"/>
    <w:rsid w:val="009336D8"/>
    <w:rsid w:val="00957CDE"/>
    <w:rsid w:val="0097058E"/>
    <w:rsid w:val="00971221"/>
    <w:rsid w:val="00980237"/>
    <w:rsid w:val="0099314C"/>
    <w:rsid w:val="00993991"/>
    <w:rsid w:val="009A403D"/>
    <w:rsid w:val="009A794E"/>
    <w:rsid w:val="009C5CE9"/>
    <w:rsid w:val="009F2A56"/>
    <w:rsid w:val="009F4E1A"/>
    <w:rsid w:val="00A06888"/>
    <w:rsid w:val="00A20435"/>
    <w:rsid w:val="00A91833"/>
    <w:rsid w:val="00AA26F7"/>
    <w:rsid w:val="00AA7B42"/>
    <w:rsid w:val="00AE4E03"/>
    <w:rsid w:val="00AE6A1B"/>
    <w:rsid w:val="00B065FD"/>
    <w:rsid w:val="00B12690"/>
    <w:rsid w:val="00B23EF8"/>
    <w:rsid w:val="00B44A19"/>
    <w:rsid w:val="00B52F60"/>
    <w:rsid w:val="00B61053"/>
    <w:rsid w:val="00B67232"/>
    <w:rsid w:val="00B82143"/>
    <w:rsid w:val="00B94FA4"/>
    <w:rsid w:val="00BB17EB"/>
    <w:rsid w:val="00BB2270"/>
    <w:rsid w:val="00BB6344"/>
    <w:rsid w:val="00BE5ECA"/>
    <w:rsid w:val="00BE627B"/>
    <w:rsid w:val="00BF108B"/>
    <w:rsid w:val="00C076F2"/>
    <w:rsid w:val="00C344C2"/>
    <w:rsid w:val="00C446B6"/>
    <w:rsid w:val="00C85891"/>
    <w:rsid w:val="00C86B63"/>
    <w:rsid w:val="00C90241"/>
    <w:rsid w:val="00CA7E59"/>
    <w:rsid w:val="00CD7379"/>
    <w:rsid w:val="00CE5CA7"/>
    <w:rsid w:val="00D270EF"/>
    <w:rsid w:val="00D65662"/>
    <w:rsid w:val="00D72C60"/>
    <w:rsid w:val="00DB78D6"/>
    <w:rsid w:val="00DC4552"/>
    <w:rsid w:val="00DE17BF"/>
    <w:rsid w:val="00E06E3F"/>
    <w:rsid w:val="00E332C6"/>
    <w:rsid w:val="00E3672C"/>
    <w:rsid w:val="00E5741E"/>
    <w:rsid w:val="00E61B8C"/>
    <w:rsid w:val="00E71FA4"/>
    <w:rsid w:val="00E737D0"/>
    <w:rsid w:val="00E96174"/>
    <w:rsid w:val="00EB5A2D"/>
    <w:rsid w:val="00F005CE"/>
    <w:rsid w:val="00F36D17"/>
    <w:rsid w:val="00F46685"/>
    <w:rsid w:val="00F569A5"/>
    <w:rsid w:val="00F97DFB"/>
    <w:rsid w:val="00FC6E37"/>
    <w:rsid w:val="00FD03DC"/>
    <w:rsid w:val="00FE4C8A"/>
    <w:rsid w:val="00FE558E"/>
    <w:rsid w:val="00FF01B8"/>
    <w:rsid w:val="015F5C9B"/>
    <w:rsid w:val="01A75E5D"/>
    <w:rsid w:val="01F4C202"/>
    <w:rsid w:val="03DB8D39"/>
    <w:rsid w:val="03ECE621"/>
    <w:rsid w:val="0505BC2F"/>
    <w:rsid w:val="056092E0"/>
    <w:rsid w:val="05F0AE1B"/>
    <w:rsid w:val="063D9F45"/>
    <w:rsid w:val="076CADDD"/>
    <w:rsid w:val="0858998F"/>
    <w:rsid w:val="087D8357"/>
    <w:rsid w:val="08836FDF"/>
    <w:rsid w:val="08A95D33"/>
    <w:rsid w:val="08E1D0F3"/>
    <w:rsid w:val="092485E2"/>
    <w:rsid w:val="0926C627"/>
    <w:rsid w:val="097F65A8"/>
    <w:rsid w:val="09A4EB54"/>
    <w:rsid w:val="0BA58B73"/>
    <w:rsid w:val="0BD14FFE"/>
    <w:rsid w:val="0CB8AB05"/>
    <w:rsid w:val="0CBCF105"/>
    <w:rsid w:val="0ED89D92"/>
    <w:rsid w:val="0F2DE5E4"/>
    <w:rsid w:val="107646CE"/>
    <w:rsid w:val="10D170CD"/>
    <w:rsid w:val="11352622"/>
    <w:rsid w:val="117FFB2D"/>
    <w:rsid w:val="11C3B100"/>
    <w:rsid w:val="129C2013"/>
    <w:rsid w:val="133AE2CA"/>
    <w:rsid w:val="138464C1"/>
    <w:rsid w:val="13D41843"/>
    <w:rsid w:val="14033C7D"/>
    <w:rsid w:val="142B9AE3"/>
    <w:rsid w:val="149ADBB7"/>
    <w:rsid w:val="156BD94C"/>
    <w:rsid w:val="1582175C"/>
    <w:rsid w:val="158E382B"/>
    <w:rsid w:val="15B4907C"/>
    <w:rsid w:val="15D00AE7"/>
    <w:rsid w:val="15D2C837"/>
    <w:rsid w:val="16B332D6"/>
    <w:rsid w:val="1738219D"/>
    <w:rsid w:val="17CB11E7"/>
    <w:rsid w:val="18198793"/>
    <w:rsid w:val="19769D86"/>
    <w:rsid w:val="1C1AE0CC"/>
    <w:rsid w:val="1C2FBF28"/>
    <w:rsid w:val="1D102E7F"/>
    <w:rsid w:val="1DA5A34A"/>
    <w:rsid w:val="1DCD9E87"/>
    <w:rsid w:val="1DD8BE40"/>
    <w:rsid w:val="1E53DACC"/>
    <w:rsid w:val="1FEE03EA"/>
    <w:rsid w:val="202B2C3F"/>
    <w:rsid w:val="2084C964"/>
    <w:rsid w:val="20F70089"/>
    <w:rsid w:val="2113501D"/>
    <w:rsid w:val="2121F287"/>
    <w:rsid w:val="26BD4167"/>
    <w:rsid w:val="270B6A15"/>
    <w:rsid w:val="27E1082F"/>
    <w:rsid w:val="27FC3F28"/>
    <w:rsid w:val="280B33CD"/>
    <w:rsid w:val="28B8DF35"/>
    <w:rsid w:val="28E88099"/>
    <w:rsid w:val="29512BB5"/>
    <w:rsid w:val="2955663E"/>
    <w:rsid w:val="2A3566DD"/>
    <w:rsid w:val="2AB40A42"/>
    <w:rsid w:val="2AC8C0A5"/>
    <w:rsid w:val="2B23A991"/>
    <w:rsid w:val="2B2C5FE9"/>
    <w:rsid w:val="2B75FD7A"/>
    <w:rsid w:val="2B90E5DA"/>
    <w:rsid w:val="2B957AE8"/>
    <w:rsid w:val="2CA632B2"/>
    <w:rsid w:val="2D6FC02E"/>
    <w:rsid w:val="2EB54FA1"/>
    <w:rsid w:val="2FC8558F"/>
    <w:rsid w:val="2FD5280D"/>
    <w:rsid w:val="3108B86C"/>
    <w:rsid w:val="31D747CC"/>
    <w:rsid w:val="33AB78E7"/>
    <w:rsid w:val="33C9E1F1"/>
    <w:rsid w:val="34259667"/>
    <w:rsid w:val="34E42661"/>
    <w:rsid w:val="35731362"/>
    <w:rsid w:val="36208CB9"/>
    <w:rsid w:val="36A98730"/>
    <w:rsid w:val="37CAE855"/>
    <w:rsid w:val="37FC1344"/>
    <w:rsid w:val="390FA609"/>
    <w:rsid w:val="393D3870"/>
    <w:rsid w:val="3987093B"/>
    <w:rsid w:val="3A1CC932"/>
    <w:rsid w:val="3AF6191B"/>
    <w:rsid w:val="3B520481"/>
    <w:rsid w:val="3B8BA435"/>
    <w:rsid w:val="3BE6D627"/>
    <w:rsid w:val="3C7440A7"/>
    <w:rsid w:val="3C81B901"/>
    <w:rsid w:val="3CB03C62"/>
    <w:rsid w:val="3D625A3B"/>
    <w:rsid w:val="3D88B7C9"/>
    <w:rsid w:val="3DF347A5"/>
    <w:rsid w:val="3E1B6698"/>
    <w:rsid w:val="3E969849"/>
    <w:rsid w:val="3EFDEC4C"/>
    <w:rsid w:val="3F1367D8"/>
    <w:rsid w:val="3F74EB88"/>
    <w:rsid w:val="4019C8E2"/>
    <w:rsid w:val="4062853B"/>
    <w:rsid w:val="40CDF822"/>
    <w:rsid w:val="410709AC"/>
    <w:rsid w:val="41674E71"/>
    <w:rsid w:val="418A9B1A"/>
    <w:rsid w:val="4254862A"/>
    <w:rsid w:val="42752DAD"/>
    <w:rsid w:val="43188876"/>
    <w:rsid w:val="4352905C"/>
    <w:rsid w:val="443BF5BF"/>
    <w:rsid w:val="44A93273"/>
    <w:rsid w:val="45807704"/>
    <w:rsid w:val="45E6F3EF"/>
    <w:rsid w:val="46A8E389"/>
    <w:rsid w:val="46ED0846"/>
    <w:rsid w:val="47B56A7A"/>
    <w:rsid w:val="4834E528"/>
    <w:rsid w:val="4863A684"/>
    <w:rsid w:val="48D91FB3"/>
    <w:rsid w:val="498CC6D8"/>
    <w:rsid w:val="49AA7D35"/>
    <w:rsid w:val="49D90C53"/>
    <w:rsid w:val="4A7C190E"/>
    <w:rsid w:val="4AB2212F"/>
    <w:rsid w:val="4B1F2246"/>
    <w:rsid w:val="4C97F28E"/>
    <w:rsid w:val="4D1ED5E2"/>
    <w:rsid w:val="4D8776CF"/>
    <w:rsid w:val="4E35BC60"/>
    <w:rsid w:val="4E4CBBDA"/>
    <w:rsid w:val="4EACA84C"/>
    <w:rsid w:val="4F619F82"/>
    <w:rsid w:val="4FAAED7A"/>
    <w:rsid w:val="4FC55085"/>
    <w:rsid w:val="50A43380"/>
    <w:rsid w:val="50BA6EE6"/>
    <w:rsid w:val="50DF3660"/>
    <w:rsid w:val="511E4381"/>
    <w:rsid w:val="51B9446C"/>
    <w:rsid w:val="520F857A"/>
    <w:rsid w:val="527E487A"/>
    <w:rsid w:val="52A94543"/>
    <w:rsid w:val="52B1F88D"/>
    <w:rsid w:val="52BFAB14"/>
    <w:rsid w:val="53026726"/>
    <w:rsid w:val="532D7809"/>
    <w:rsid w:val="533144C2"/>
    <w:rsid w:val="54E6670E"/>
    <w:rsid w:val="5515FDF7"/>
    <w:rsid w:val="55D15120"/>
    <w:rsid w:val="57579958"/>
    <w:rsid w:val="581396B9"/>
    <w:rsid w:val="588C7098"/>
    <w:rsid w:val="595BC2E4"/>
    <w:rsid w:val="595F0002"/>
    <w:rsid w:val="5A2400CA"/>
    <w:rsid w:val="5B0D34E6"/>
    <w:rsid w:val="5B1DD571"/>
    <w:rsid w:val="5BBE0504"/>
    <w:rsid w:val="5C088D2C"/>
    <w:rsid w:val="5C1369A1"/>
    <w:rsid w:val="5C3B405C"/>
    <w:rsid w:val="5C5FF92A"/>
    <w:rsid w:val="5C9AA7C8"/>
    <w:rsid w:val="5CE53628"/>
    <w:rsid w:val="5D07DEC2"/>
    <w:rsid w:val="5D1BAA5A"/>
    <w:rsid w:val="5D298105"/>
    <w:rsid w:val="5D5C6DC4"/>
    <w:rsid w:val="5DB632B7"/>
    <w:rsid w:val="5DFB1115"/>
    <w:rsid w:val="5E394682"/>
    <w:rsid w:val="5E771892"/>
    <w:rsid w:val="5F0E168A"/>
    <w:rsid w:val="60C7F396"/>
    <w:rsid w:val="618BA673"/>
    <w:rsid w:val="61C88611"/>
    <w:rsid w:val="625C80CE"/>
    <w:rsid w:val="62A26886"/>
    <w:rsid w:val="62A967FE"/>
    <w:rsid w:val="630BB5E0"/>
    <w:rsid w:val="63597CA5"/>
    <w:rsid w:val="635D3B4D"/>
    <w:rsid w:val="6395E6F3"/>
    <w:rsid w:val="63B77045"/>
    <w:rsid w:val="63D588CF"/>
    <w:rsid w:val="63F7CC93"/>
    <w:rsid w:val="64742A2D"/>
    <w:rsid w:val="65181003"/>
    <w:rsid w:val="65FFABDC"/>
    <w:rsid w:val="6706DDBD"/>
    <w:rsid w:val="673888A9"/>
    <w:rsid w:val="677AA7DF"/>
    <w:rsid w:val="678A56C8"/>
    <w:rsid w:val="67BC3E0E"/>
    <w:rsid w:val="67C06856"/>
    <w:rsid w:val="67FD730C"/>
    <w:rsid w:val="69647C75"/>
    <w:rsid w:val="6A3E88E3"/>
    <w:rsid w:val="6A9E98C3"/>
    <w:rsid w:val="6AF85BC1"/>
    <w:rsid w:val="6BA41DA5"/>
    <w:rsid w:val="6C05AD77"/>
    <w:rsid w:val="6C917FF0"/>
    <w:rsid w:val="6CA9C35A"/>
    <w:rsid w:val="6CEFC550"/>
    <w:rsid w:val="6D027156"/>
    <w:rsid w:val="6D44A63C"/>
    <w:rsid w:val="6E11C21D"/>
    <w:rsid w:val="6E258BC7"/>
    <w:rsid w:val="6E44A573"/>
    <w:rsid w:val="71CB7708"/>
    <w:rsid w:val="7275A6BC"/>
    <w:rsid w:val="728B92F3"/>
    <w:rsid w:val="7315AEC8"/>
    <w:rsid w:val="73591035"/>
    <w:rsid w:val="73985712"/>
    <w:rsid w:val="7430A705"/>
    <w:rsid w:val="7449B286"/>
    <w:rsid w:val="74D7B9B1"/>
    <w:rsid w:val="75FFC203"/>
    <w:rsid w:val="7623CC47"/>
    <w:rsid w:val="762AAEE3"/>
    <w:rsid w:val="767B481A"/>
    <w:rsid w:val="76ACCACA"/>
    <w:rsid w:val="770D5E9C"/>
    <w:rsid w:val="78ACBC11"/>
    <w:rsid w:val="78BDBB53"/>
    <w:rsid w:val="78C12E56"/>
    <w:rsid w:val="78E2E164"/>
    <w:rsid w:val="78FEE215"/>
    <w:rsid w:val="795CF8A8"/>
    <w:rsid w:val="7A2905A4"/>
    <w:rsid w:val="7B186980"/>
    <w:rsid w:val="7D786D8A"/>
    <w:rsid w:val="7D817F2D"/>
    <w:rsid w:val="7DB09C09"/>
    <w:rsid w:val="7E6F2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ECCA"/>
  <w15:docId w15:val="{C048C6B9-69BC-429E-8282-7720A9C3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cs="Calibri"/>
      <w:sz w:val="22"/>
      <w:szCs w:val="22"/>
      <w:lang w:eastAsia="en-US" w:bidi="en-US"/>
    </w:rPr>
  </w:style>
  <w:style w:type="paragraph" w:styleId="Heading1">
    <w:name w:val="heading 1"/>
    <w:basedOn w:val="Normal"/>
    <w:uiPriority w:val="1"/>
    <w:qFormat/>
    <w:pPr>
      <w:spacing w:before="100"/>
      <w:ind w:left="140"/>
      <w:outlineLvl w:val="0"/>
    </w:pPr>
    <w:rPr>
      <w:rFonts w:ascii="Cambria" w:eastAsia="Cambria" w:hAnsi="Cambria" w:cs="Cambria"/>
      <w:sz w:val="36"/>
      <w:szCs w:val="36"/>
    </w:rPr>
  </w:style>
  <w:style w:type="paragraph" w:styleId="Heading2">
    <w:name w:val="heading 2"/>
    <w:basedOn w:val="Normal"/>
    <w:uiPriority w:val="1"/>
    <w:qFormat/>
    <w:pPr>
      <w:ind w:left="140"/>
      <w:outlineLvl w:val="1"/>
    </w:pPr>
    <w:rPr>
      <w:rFonts w:ascii="Cambria" w:eastAsia="Cambria" w:hAnsi="Cambria" w:cs="Cambria"/>
      <w:sz w:val="24"/>
      <w:szCs w:val="24"/>
    </w:rPr>
  </w:style>
  <w:style w:type="paragraph" w:styleId="Heading3">
    <w:name w:val="heading 3"/>
    <w:basedOn w:val="Normal"/>
    <w:uiPriority w:val="1"/>
    <w:qFormat/>
    <w:pPr>
      <w:ind w:left="140"/>
      <w:outlineLvl w:val="2"/>
    </w:pPr>
    <w:rPr>
      <w:b/>
      <w:bCs/>
    </w:rPr>
  </w:style>
  <w:style w:type="paragraph" w:styleId="Heading4">
    <w:name w:val="heading 4"/>
    <w:basedOn w:val="Normal"/>
    <w:next w:val="Normal"/>
    <w:link w:val="Heading4Char"/>
    <w:uiPriority w:val="9"/>
    <w:unhideWhenUsed/>
    <w:qFormat/>
    <w:rsid w:val="007E2755"/>
    <w:pPr>
      <w:keepNext/>
      <w:spacing w:before="240" w:after="60"/>
      <w:outlineLvl w:val="3"/>
    </w:pPr>
    <w:rPr>
      <w:rFonts w:ascii="Aptos" w:eastAsia="Times New Roman" w:hAnsi="Apto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link w:val="ListParagraphChar"/>
    <w:uiPriority w:val="34"/>
    <w:qFormat/>
    <w:pPr>
      <w:spacing w:before="135"/>
      <w:ind w:left="860" w:hanging="360"/>
    </w:pPr>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paragraph" w:styleId="Header">
    <w:name w:val="header"/>
    <w:basedOn w:val="Normal"/>
    <w:link w:val="HeaderChar"/>
    <w:uiPriority w:val="99"/>
    <w:unhideWhenUsed/>
    <w:rsid w:val="00497C22"/>
    <w:pPr>
      <w:tabs>
        <w:tab w:val="center" w:pos="4680"/>
        <w:tab w:val="right" w:pos="9360"/>
      </w:tabs>
    </w:pPr>
  </w:style>
  <w:style w:type="character" w:customStyle="1" w:styleId="HeaderChar">
    <w:name w:val="Header Char"/>
    <w:link w:val="Header"/>
    <w:uiPriority w:val="99"/>
    <w:rsid w:val="00497C22"/>
    <w:rPr>
      <w:rFonts w:ascii="Calibri" w:eastAsia="Calibri" w:hAnsi="Calibri" w:cs="Calibri"/>
      <w:lang w:bidi="en-US"/>
    </w:rPr>
  </w:style>
  <w:style w:type="paragraph" w:styleId="Footer">
    <w:name w:val="footer"/>
    <w:basedOn w:val="Normal"/>
    <w:link w:val="FooterChar"/>
    <w:uiPriority w:val="99"/>
    <w:unhideWhenUsed/>
    <w:rsid w:val="00497C22"/>
    <w:pPr>
      <w:tabs>
        <w:tab w:val="center" w:pos="4680"/>
        <w:tab w:val="right" w:pos="9360"/>
      </w:tabs>
    </w:pPr>
  </w:style>
  <w:style w:type="character" w:customStyle="1" w:styleId="FooterChar">
    <w:name w:val="Footer Char"/>
    <w:link w:val="Footer"/>
    <w:uiPriority w:val="99"/>
    <w:rsid w:val="00497C22"/>
    <w:rPr>
      <w:rFonts w:ascii="Calibri" w:eastAsia="Calibri" w:hAnsi="Calibri" w:cs="Calibri"/>
      <w:lang w:bidi="en-US"/>
    </w:rPr>
  </w:style>
  <w:style w:type="table" w:styleId="TableGrid">
    <w:name w:val="Table Grid"/>
    <w:basedOn w:val="TableNormal"/>
    <w:uiPriority w:val="59"/>
    <w:rsid w:val="00FE558E"/>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A56"/>
    <w:rPr>
      <w:rFonts w:ascii="Segoe UI" w:hAnsi="Segoe UI" w:cs="Segoe UI"/>
      <w:sz w:val="18"/>
      <w:szCs w:val="18"/>
    </w:rPr>
  </w:style>
  <w:style w:type="character" w:customStyle="1" w:styleId="BalloonTextChar">
    <w:name w:val="Balloon Text Char"/>
    <w:link w:val="BalloonText"/>
    <w:uiPriority w:val="99"/>
    <w:semiHidden/>
    <w:rsid w:val="009F2A56"/>
    <w:rPr>
      <w:rFonts w:ascii="Segoe UI" w:eastAsia="Calibri" w:hAnsi="Segoe UI" w:cs="Segoe UI"/>
      <w:sz w:val="18"/>
      <w:szCs w:val="18"/>
      <w:lang w:bidi="en-US"/>
    </w:rPr>
  </w:style>
  <w:style w:type="character" w:customStyle="1" w:styleId="mark13pas0fb2">
    <w:name w:val="mark13pas0fb2"/>
    <w:rsid w:val="00AE4E03"/>
  </w:style>
  <w:style w:type="character" w:styleId="CommentReference">
    <w:name w:val="annotation reference"/>
    <w:uiPriority w:val="99"/>
    <w:semiHidden/>
    <w:unhideWhenUsed/>
    <w:rsid w:val="00466406"/>
    <w:rPr>
      <w:sz w:val="16"/>
      <w:szCs w:val="16"/>
    </w:rPr>
  </w:style>
  <w:style w:type="paragraph" w:styleId="CommentText">
    <w:name w:val="annotation text"/>
    <w:basedOn w:val="Normal"/>
    <w:link w:val="CommentTextChar"/>
    <w:uiPriority w:val="99"/>
    <w:unhideWhenUsed/>
    <w:rsid w:val="00466406"/>
    <w:rPr>
      <w:sz w:val="20"/>
      <w:szCs w:val="20"/>
    </w:rPr>
  </w:style>
  <w:style w:type="character" w:customStyle="1" w:styleId="CommentTextChar">
    <w:name w:val="Comment Text Char"/>
    <w:link w:val="CommentText"/>
    <w:uiPriority w:val="99"/>
    <w:rsid w:val="0046640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66406"/>
    <w:rPr>
      <w:b/>
      <w:bCs/>
    </w:rPr>
  </w:style>
  <w:style w:type="character" w:customStyle="1" w:styleId="CommentSubjectChar">
    <w:name w:val="Comment Subject Char"/>
    <w:link w:val="CommentSubject"/>
    <w:uiPriority w:val="99"/>
    <w:semiHidden/>
    <w:rsid w:val="00466406"/>
    <w:rPr>
      <w:rFonts w:ascii="Calibri" w:eastAsia="Calibri" w:hAnsi="Calibri" w:cs="Calibri"/>
      <w:b/>
      <w:bCs/>
      <w:sz w:val="20"/>
      <w:szCs w:val="20"/>
      <w:lang w:bidi="en-US"/>
    </w:rPr>
  </w:style>
  <w:style w:type="paragraph" w:styleId="Revision">
    <w:name w:val="Revision"/>
    <w:hidden/>
    <w:uiPriority w:val="99"/>
    <w:semiHidden/>
    <w:rsid w:val="00751F80"/>
    <w:rPr>
      <w:rFonts w:cs="Calibri"/>
      <w:sz w:val="22"/>
      <w:szCs w:val="22"/>
      <w:lang w:eastAsia="en-US" w:bidi="en-US"/>
    </w:rPr>
  </w:style>
  <w:style w:type="paragraph" w:styleId="NoSpacing">
    <w:name w:val="No Spacing"/>
    <w:link w:val="NoSpacingChar"/>
    <w:uiPriority w:val="1"/>
    <w:qFormat/>
    <w:rsid w:val="00061ED2"/>
    <w:rPr>
      <w:rFonts w:ascii="Aptos" w:eastAsia="Times New Roman" w:hAnsi="Aptos"/>
      <w:sz w:val="22"/>
      <w:szCs w:val="22"/>
      <w:lang w:eastAsia="en-US"/>
    </w:rPr>
  </w:style>
  <w:style w:type="character" w:customStyle="1" w:styleId="NoSpacingChar">
    <w:name w:val="No Spacing Char"/>
    <w:link w:val="NoSpacing"/>
    <w:uiPriority w:val="1"/>
    <w:rsid w:val="00061ED2"/>
    <w:rPr>
      <w:rFonts w:ascii="Aptos" w:eastAsia="Times New Roman" w:hAnsi="Aptos"/>
      <w:sz w:val="22"/>
      <w:szCs w:val="22"/>
      <w:lang w:val="en-US" w:eastAsia="en-US"/>
    </w:rPr>
  </w:style>
  <w:style w:type="paragraph" w:styleId="TOCHeading">
    <w:name w:val="TOC Heading"/>
    <w:basedOn w:val="Heading1"/>
    <w:next w:val="Normal"/>
    <w:uiPriority w:val="39"/>
    <w:unhideWhenUsed/>
    <w:qFormat/>
    <w:rsid w:val="00C85891"/>
    <w:pPr>
      <w:keepNext/>
      <w:keepLines/>
      <w:widowControl/>
      <w:autoSpaceDE/>
      <w:autoSpaceDN/>
      <w:spacing w:before="240" w:line="259" w:lineRule="auto"/>
      <w:ind w:left="0"/>
      <w:outlineLvl w:val="9"/>
    </w:pPr>
    <w:rPr>
      <w:rFonts w:ascii="Aptos Display" w:eastAsia="Times New Roman" w:hAnsi="Aptos Display" w:cs="Times New Roman"/>
      <w:color w:val="0F4761"/>
      <w:sz w:val="32"/>
      <w:szCs w:val="32"/>
      <w:lang w:bidi="ar-SA"/>
    </w:rPr>
  </w:style>
  <w:style w:type="paragraph" w:styleId="TOC1">
    <w:name w:val="toc 1"/>
    <w:basedOn w:val="Normal"/>
    <w:next w:val="Normal"/>
    <w:autoRedefine/>
    <w:uiPriority w:val="39"/>
    <w:unhideWhenUsed/>
    <w:rsid w:val="00C85891"/>
  </w:style>
  <w:style w:type="paragraph" w:styleId="TOC2">
    <w:name w:val="toc 2"/>
    <w:basedOn w:val="Normal"/>
    <w:next w:val="Normal"/>
    <w:autoRedefine/>
    <w:uiPriority w:val="39"/>
    <w:unhideWhenUsed/>
    <w:rsid w:val="00C85891"/>
    <w:pPr>
      <w:ind w:left="220"/>
    </w:pPr>
  </w:style>
  <w:style w:type="paragraph" w:styleId="TOC3">
    <w:name w:val="toc 3"/>
    <w:basedOn w:val="Normal"/>
    <w:next w:val="Normal"/>
    <w:autoRedefine/>
    <w:uiPriority w:val="39"/>
    <w:unhideWhenUsed/>
    <w:rsid w:val="00C85891"/>
    <w:pPr>
      <w:ind w:left="440"/>
    </w:pPr>
  </w:style>
  <w:style w:type="character" w:styleId="Hyperlink">
    <w:name w:val="Hyperlink"/>
    <w:uiPriority w:val="99"/>
    <w:unhideWhenUsed/>
    <w:rsid w:val="00C85891"/>
    <w:rPr>
      <w:color w:val="467886"/>
      <w:u w:val="single"/>
    </w:rPr>
  </w:style>
  <w:style w:type="character" w:customStyle="1" w:styleId="ListParagraphChar">
    <w:name w:val="List Paragraph Char"/>
    <w:link w:val="ListParagraph"/>
    <w:uiPriority w:val="1"/>
    <w:rsid w:val="00600A8D"/>
    <w:rPr>
      <w:rFonts w:cs="Calibri"/>
      <w:sz w:val="22"/>
      <w:szCs w:val="22"/>
      <w:lang w:val="en-US" w:eastAsia="en-US" w:bidi="en-US"/>
    </w:rPr>
  </w:style>
  <w:style w:type="character" w:styleId="Strong">
    <w:name w:val="Strong"/>
    <w:uiPriority w:val="22"/>
    <w:qFormat/>
    <w:rsid w:val="00E3672C"/>
    <w:rPr>
      <w:b/>
      <w:bCs/>
    </w:rPr>
  </w:style>
  <w:style w:type="paragraph" w:customStyle="1" w:styleId="paragraph">
    <w:name w:val="paragraph"/>
    <w:basedOn w:val="Normal"/>
    <w:rsid w:val="00E3672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E3672C"/>
  </w:style>
  <w:style w:type="character" w:customStyle="1" w:styleId="tabchar">
    <w:name w:val="tabchar"/>
    <w:basedOn w:val="DefaultParagraphFont"/>
    <w:rsid w:val="00E3672C"/>
  </w:style>
  <w:style w:type="character" w:customStyle="1" w:styleId="eop">
    <w:name w:val="eop"/>
    <w:basedOn w:val="DefaultParagraphFont"/>
    <w:rsid w:val="00E3672C"/>
  </w:style>
  <w:style w:type="character" w:customStyle="1" w:styleId="Heading4Char">
    <w:name w:val="Heading 4 Char"/>
    <w:link w:val="Heading4"/>
    <w:uiPriority w:val="9"/>
    <w:rsid w:val="007E2755"/>
    <w:rPr>
      <w:rFonts w:ascii="Aptos" w:eastAsia="Times New Roman" w:hAnsi="Aptos" w:cs="Times New Roman"/>
      <w:b/>
      <w:bCs/>
      <w:sz w:val="28"/>
      <w:szCs w:val="28"/>
      <w:lang w:val="en-US" w:eastAsia="en-US" w:bidi="en-US"/>
    </w:rPr>
  </w:style>
  <w:style w:type="character" w:styleId="UnresolvedMention">
    <w:name w:val="Unresolved Mention"/>
    <w:uiPriority w:val="99"/>
    <w:semiHidden/>
    <w:unhideWhenUsed/>
    <w:rsid w:val="007E2755"/>
    <w:rPr>
      <w:color w:val="605E5C"/>
      <w:shd w:val="clear" w:color="auto" w:fill="E1DFDD"/>
    </w:rPr>
  </w:style>
  <w:style w:type="paragraph" w:styleId="NormalWeb">
    <w:name w:val="Normal (Web)"/>
    <w:basedOn w:val="Normal"/>
    <w:uiPriority w:val="99"/>
    <w:unhideWhenUsed/>
    <w:rsid w:val="004F43A0"/>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pf0">
    <w:name w:val="pf0"/>
    <w:basedOn w:val="Normal"/>
    <w:rsid w:val="00744C7C"/>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character" w:customStyle="1" w:styleId="cf01">
    <w:name w:val="cf01"/>
    <w:basedOn w:val="DefaultParagraphFont"/>
    <w:rsid w:val="00744C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24374">
      <w:bodyDiv w:val="1"/>
      <w:marLeft w:val="0"/>
      <w:marRight w:val="0"/>
      <w:marTop w:val="0"/>
      <w:marBottom w:val="0"/>
      <w:divBdr>
        <w:top w:val="none" w:sz="0" w:space="0" w:color="auto"/>
        <w:left w:val="none" w:sz="0" w:space="0" w:color="auto"/>
        <w:bottom w:val="none" w:sz="0" w:space="0" w:color="auto"/>
        <w:right w:val="none" w:sz="0" w:space="0" w:color="auto"/>
      </w:divBdr>
      <w:divsChild>
        <w:div w:id="474180856">
          <w:marLeft w:val="0"/>
          <w:marRight w:val="0"/>
          <w:marTop w:val="0"/>
          <w:marBottom w:val="0"/>
          <w:divBdr>
            <w:top w:val="none" w:sz="0" w:space="0" w:color="auto"/>
            <w:left w:val="none" w:sz="0" w:space="0" w:color="auto"/>
            <w:bottom w:val="none" w:sz="0" w:space="0" w:color="auto"/>
            <w:right w:val="none" w:sz="0" w:space="0" w:color="auto"/>
          </w:divBdr>
        </w:div>
        <w:div w:id="579369726">
          <w:marLeft w:val="0"/>
          <w:marRight w:val="0"/>
          <w:marTop w:val="0"/>
          <w:marBottom w:val="0"/>
          <w:divBdr>
            <w:top w:val="none" w:sz="0" w:space="0" w:color="auto"/>
            <w:left w:val="none" w:sz="0" w:space="0" w:color="auto"/>
            <w:bottom w:val="none" w:sz="0" w:space="0" w:color="auto"/>
            <w:right w:val="none" w:sz="0" w:space="0" w:color="auto"/>
          </w:divBdr>
        </w:div>
        <w:div w:id="1030883341">
          <w:marLeft w:val="0"/>
          <w:marRight w:val="0"/>
          <w:marTop w:val="0"/>
          <w:marBottom w:val="0"/>
          <w:divBdr>
            <w:top w:val="none" w:sz="0" w:space="0" w:color="auto"/>
            <w:left w:val="none" w:sz="0" w:space="0" w:color="auto"/>
            <w:bottom w:val="none" w:sz="0" w:space="0" w:color="auto"/>
            <w:right w:val="none" w:sz="0" w:space="0" w:color="auto"/>
          </w:divBdr>
        </w:div>
        <w:div w:id="1421951979">
          <w:marLeft w:val="0"/>
          <w:marRight w:val="0"/>
          <w:marTop w:val="0"/>
          <w:marBottom w:val="0"/>
          <w:divBdr>
            <w:top w:val="none" w:sz="0" w:space="0" w:color="auto"/>
            <w:left w:val="none" w:sz="0" w:space="0" w:color="auto"/>
            <w:bottom w:val="none" w:sz="0" w:space="0" w:color="auto"/>
            <w:right w:val="none" w:sz="0" w:space="0" w:color="auto"/>
          </w:divBdr>
          <w:divsChild>
            <w:div w:id="356852524">
              <w:marLeft w:val="-75"/>
              <w:marRight w:val="0"/>
              <w:marTop w:val="30"/>
              <w:marBottom w:val="30"/>
              <w:divBdr>
                <w:top w:val="none" w:sz="0" w:space="0" w:color="auto"/>
                <w:left w:val="none" w:sz="0" w:space="0" w:color="auto"/>
                <w:bottom w:val="none" w:sz="0" w:space="0" w:color="auto"/>
                <w:right w:val="none" w:sz="0" w:space="0" w:color="auto"/>
              </w:divBdr>
              <w:divsChild>
                <w:div w:id="114714715">
                  <w:marLeft w:val="0"/>
                  <w:marRight w:val="0"/>
                  <w:marTop w:val="0"/>
                  <w:marBottom w:val="0"/>
                  <w:divBdr>
                    <w:top w:val="none" w:sz="0" w:space="0" w:color="auto"/>
                    <w:left w:val="none" w:sz="0" w:space="0" w:color="auto"/>
                    <w:bottom w:val="none" w:sz="0" w:space="0" w:color="auto"/>
                    <w:right w:val="none" w:sz="0" w:space="0" w:color="auto"/>
                  </w:divBdr>
                  <w:divsChild>
                    <w:div w:id="1352685287">
                      <w:marLeft w:val="0"/>
                      <w:marRight w:val="0"/>
                      <w:marTop w:val="0"/>
                      <w:marBottom w:val="0"/>
                      <w:divBdr>
                        <w:top w:val="none" w:sz="0" w:space="0" w:color="auto"/>
                        <w:left w:val="none" w:sz="0" w:space="0" w:color="auto"/>
                        <w:bottom w:val="none" w:sz="0" w:space="0" w:color="auto"/>
                        <w:right w:val="none" w:sz="0" w:space="0" w:color="auto"/>
                      </w:divBdr>
                    </w:div>
                  </w:divsChild>
                </w:div>
                <w:div w:id="129907948">
                  <w:marLeft w:val="0"/>
                  <w:marRight w:val="0"/>
                  <w:marTop w:val="0"/>
                  <w:marBottom w:val="0"/>
                  <w:divBdr>
                    <w:top w:val="none" w:sz="0" w:space="0" w:color="auto"/>
                    <w:left w:val="none" w:sz="0" w:space="0" w:color="auto"/>
                    <w:bottom w:val="none" w:sz="0" w:space="0" w:color="auto"/>
                    <w:right w:val="none" w:sz="0" w:space="0" w:color="auto"/>
                  </w:divBdr>
                  <w:divsChild>
                    <w:div w:id="107942026">
                      <w:marLeft w:val="0"/>
                      <w:marRight w:val="0"/>
                      <w:marTop w:val="0"/>
                      <w:marBottom w:val="0"/>
                      <w:divBdr>
                        <w:top w:val="none" w:sz="0" w:space="0" w:color="auto"/>
                        <w:left w:val="none" w:sz="0" w:space="0" w:color="auto"/>
                        <w:bottom w:val="none" w:sz="0" w:space="0" w:color="auto"/>
                        <w:right w:val="none" w:sz="0" w:space="0" w:color="auto"/>
                      </w:divBdr>
                    </w:div>
                  </w:divsChild>
                </w:div>
                <w:div w:id="214974712">
                  <w:marLeft w:val="0"/>
                  <w:marRight w:val="0"/>
                  <w:marTop w:val="0"/>
                  <w:marBottom w:val="0"/>
                  <w:divBdr>
                    <w:top w:val="none" w:sz="0" w:space="0" w:color="auto"/>
                    <w:left w:val="none" w:sz="0" w:space="0" w:color="auto"/>
                    <w:bottom w:val="none" w:sz="0" w:space="0" w:color="auto"/>
                    <w:right w:val="none" w:sz="0" w:space="0" w:color="auto"/>
                  </w:divBdr>
                  <w:divsChild>
                    <w:div w:id="1645307371">
                      <w:marLeft w:val="0"/>
                      <w:marRight w:val="0"/>
                      <w:marTop w:val="0"/>
                      <w:marBottom w:val="0"/>
                      <w:divBdr>
                        <w:top w:val="none" w:sz="0" w:space="0" w:color="auto"/>
                        <w:left w:val="none" w:sz="0" w:space="0" w:color="auto"/>
                        <w:bottom w:val="none" w:sz="0" w:space="0" w:color="auto"/>
                        <w:right w:val="none" w:sz="0" w:space="0" w:color="auto"/>
                      </w:divBdr>
                    </w:div>
                  </w:divsChild>
                </w:div>
                <w:div w:id="267128595">
                  <w:marLeft w:val="0"/>
                  <w:marRight w:val="0"/>
                  <w:marTop w:val="0"/>
                  <w:marBottom w:val="0"/>
                  <w:divBdr>
                    <w:top w:val="none" w:sz="0" w:space="0" w:color="auto"/>
                    <w:left w:val="none" w:sz="0" w:space="0" w:color="auto"/>
                    <w:bottom w:val="none" w:sz="0" w:space="0" w:color="auto"/>
                    <w:right w:val="none" w:sz="0" w:space="0" w:color="auto"/>
                  </w:divBdr>
                  <w:divsChild>
                    <w:div w:id="548491757">
                      <w:marLeft w:val="0"/>
                      <w:marRight w:val="0"/>
                      <w:marTop w:val="0"/>
                      <w:marBottom w:val="0"/>
                      <w:divBdr>
                        <w:top w:val="none" w:sz="0" w:space="0" w:color="auto"/>
                        <w:left w:val="none" w:sz="0" w:space="0" w:color="auto"/>
                        <w:bottom w:val="none" w:sz="0" w:space="0" w:color="auto"/>
                        <w:right w:val="none" w:sz="0" w:space="0" w:color="auto"/>
                      </w:divBdr>
                    </w:div>
                  </w:divsChild>
                </w:div>
                <w:div w:id="375546824">
                  <w:marLeft w:val="0"/>
                  <w:marRight w:val="0"/>
                  <w:marTop w:val="0"/>
                  <w:marBottom w:val="0"/>
                  <w:divBdr>
                    <w:top w:val="none" w:sz="0" w:space="0" w:color="auto"/>
                    <w:left w:val="none" w:sz="0" w:space="0" w:color="auto"/>
                    <w:bottom w:val="none" w:sz="0" w:space="0" w:color="auto"/>
                    <w:right w:val="none" w:sz="0" w:space="0" w:color="auto"/>
                  </w:divBdr>
                  <w:divsChild>
                    <w:div w:id="1182551069">
                      <w:marLeft w:val="0"/>
                      <w:marRight w:val="0"/>
                      <w:marTop w:val="0"/>
                      <w:marBottom w:val="0"/>
                      <w:divBdr>
                        <w:top w:val="none" w:sz="0" w:space="0" w:color="auto"/>
                        <w:left w:val="none" w:sz="0" w:space="0" w:color="auto"/>
                        <w:bottom w:val="none" w:sz="0" w:space="0" w:color="auto"/>
                        <w:right w:val="none" w:sz="0" w:space="0" w:color="auto"/>
                      </w:divBdr>
                    </w:div>
                  </w:divsChild>
                </w:div>
                <w:div w:id="380057096">
                  <w:marLeft w:val="0"/>
                  <w:marRight w:val="0"/>
                  <w:marTop w:val="0"/>
                  <w:marBottom w:val="0"/>
                  <w:divBdr>
                    <w:top w:val="none" w:sz="0" w:space="0" w:color="auto"/>
                    <w:left w:val="none" w:sz="0" w:space="0" w:color="auto"/>
                    <w:bottom w:val="none" w:sz="0" w:space="0" w:color="auto"/>
                    <w:right w:val="none" w:sz="0" w:space="0" w:color="auto"/>
                  </w:divBdr>
                  <w:divsChild>
                    <w:div w:id="1918980759">
                      <w:marLeft w:val="0"/>
                      <w:marRight w:val="0"/>
                      <w:marTop w:val="0"/>
                      <w:marBottom w:val="0"/>
                      <w:divBdr>
                        <w:top w:val="none" w:sz="0" w:space="0" w:color="auto"/>
                        <w:left w:val="none" w:sz="0" w:space="0" w:color="auto"/>
                        <w:bottom w:val="none" w:sz="0" w:space="0" w:color="auto"/>
                        <w:right w:val="none" w:sz="0" w:space="0" w:color="auto"/>
                      </w:divBdr>
                    </w:div>
                  </w:divsChild>
                </w:div>
                <w:div w:id="384647692">
                  <w:marLeft w:val="0"/>
                  <w:marRight w:val="0"/>
                  <w:marTop w:val="0"/>
                  <w:marBottom w:val="0"/>
                  <w:divBdr>
                    <w:top w:val="none" w:sz="0" w:space="0" w:color="auto"/>
                    <w:left w:val="none" w:sz="0" w:space="0" w:color="auto"/>
                    <w:bottom w:val="none" w:sz="0" w:space="0" w:color="auto"/>
                    <w:right w:val="none" w:sz="0" w:space="0" w:color="auto"/>
                  </w:divBdr>
                  <w:divsChild>
                    <w:div w:id="118692472">
                      <w:marLeft w:val="0"/>
                      <w:marRight w:val="0"/>
                      <w:marTop w:val="0"/>
                      <w:marBottom w:val="0"/>
                      <w:divBdr>
                        <w:top w:val="none" w:sz="0" w:space="0" w:color="auto"/>
                        <w:left w:val="none" w:sz="0" w:space="0" w:color="auto"/>
                        <w:bottom w:val="none" w:sz="0" w:space="0" w:color="auto"/>
                        <w:right w:val="none" w:sz="0" w:space="0" w:color="auto"/>
                      </w:divBdr>
                    </w:div>
                    <w:div w:id="223565688">
                      <w:marLeft w:val="0"/>
                      <w:marRight w:val="0"/>
                      <w:marTop w:val="0"/>
                      <w:marBottom w:val="0"/>
                      <w:divBdr>
                        <w:top w:val="none" w:sz="0" w:space="0" w:color="auto"/>
                        <w:left w:val="none" w:sz="0" w:space="0" w:color="auto"/>
                        <w:bottom w:val="none" w:sz="0" w:space="0" w:color="auto"/>
                        <w:right w:val="none" w:sz="0" w:space="0" w:color="auto"/>
                      </w:divBdr>
                    </w:div>
                    <w:div w:id="358707297">
                      <w:marLeft w:val="0"/>
                      <w:marRight w:val="0"/>
                      <w:marTop w:val="0"/>
                      <w:marBottom w:val="0"/>
                      <w:divBdr>
                        <w:top w:val="none" w:sz="0" w:space="0" w:color="auto"/>
                        <w:left w:val="none" w:sz="0" w:space="0" w:color="auto"/>
                        <w:bottom w:val="none" w:sz="0" w:space="0" w:color="auto"/>
                        <w:right w:val="none" w:sz="0" w:space="0" w:color="auto"/>
                      </w:divBdr>
                    </w:div>
                    <w:div w:id="517430209">
                      <w:marLeft w:val="0"/>
                      <w:marRight w:val="0"/>
                      <w:marTop w:val="0"/>
                      <w:marBottom w:val="0"/>
                      <w:divBdr>
                        <w:top w:val="none" w:sz="0" w:space="0" w:color="auto"/>
                        <w:left w:val="none" w:sz="0" w:space="0" w:color="auto"/>
                        <w:bottom w:val="none" w:sz="0" w:space="0" w:color="auto"/>
                        <w:right w:val="none" w:sz="0" w:space="0" w:color="auto"/>
                      </w:divBdr>
                    </w:div>
                    <w:div w:id="1654790697">
                      <w:marLeft w:val="0"/>
                      <w:marRight w:val="0"/>
                      <w:marTop w:val="0"/>
                      <w:marBottom w:val="0"/>
                      <w:divBdr>
                        <w:top w:val="none" w:sz="0" w:space="0" w:color="auto"/>
                        <w:left w:val="none" w:sz="0" w:space="0" w:color="auto"/>
                        <w:bottom w:val="none" w:sz="0" w:space="0" w:color="auto"/>
                        <w:right w:val="none" w:sz="0" w:space="0" w:color="auto"/>
                      </w:divBdr>
                    </w:div>
                    <w:div w:id="1931039216">
                      <w:marLeft w:val="0"/>
                      <w:marRight w:val="0"/>
                      <w:marTop w:val="0"/>
                      <w:marBottom w:val="0"/>
                      <w:divBdr>
                        <w:top w:val="none" w:sz="0" w:space="0" w:color="auto"/>
                        <w:left w:val="none" w:sz="0" w:space="0" w:color="auto"/>
                        <w:bottom w:val="none" w:sz="0" w:space="0" w:color="auto"/>
                        <w:right w:val="none" w:sz="0" w:space="0" w:color="auto"/>
                      </w:divBdr>
                    </w:div>
                  </w:divsChild>
                </w:div>
                <w:div w:id="406224706">
                  <w:marLeft w:val="0"/>
                  <w:marRight w:val="0"/>
                  <w:marTop w:val="0"/>
                  <w:marBottom w:val="0"/>
                  <w:divBdr>
                    <w:top w:val="none" w:sz="0" w:space="0" w:color="auto"/>
                    <w:left w:val="none" w:sz="0" w:space="0" w:color="auto"/>
                    <w:bottom w:val="none" w:sz="0" w:space="0" w:color="auto"/>
                    <w:right w:val="none" w:sz="0" w:space="0" w:color="auto"/>
                  </w:divBdr>
                  <w:divsChild>
                    <w:div w:id="59064119">
                      <w:marLeft w:val="0"/>
                      <w:marRight w:val="0"/>
                      <w:marTop w:val="0"/>
                      <w:marBottom w:val="0"/>
                      <w:divBdr>
                        <w:top w:val="none" w:sz="0" w:space="0" w:color="auto"/>
                        <w:left w:val="none" w:sz="0" w:space="0" w:color="auto"/>
                        <w:bottom w:val="none" w:sz="0" w:space="0" w:color="auto"/>
                        <w:right w:val="none" w:sz="0" w:space="0" w:color="auto"/>
                      </w:divBdr>
                    </w:div>
                    <w:div w:id="700012054">
                      <w:marLeft w:val="0"/>
                      <w:marRight w:val="0"/>
                      <w:marTop w:val="0"/>
                      <w:marBottom w:val="0"/>
                      <w:divBdr>
                        <w:top w:val="none" w:sz="0" w:space="0" w:color="auto"/>
                        <w:left w:val="none" w:sz="0" w:space="0" w:color="auto"/>
                        <w:bottom w:val="none" w:sz="0" w:space="0" w:color="auto"/>
                        <w:right w:val="none" w:sz="0" w:space="0" w:color="auto"/>
                      </w:divBdr>
                    </w:div>
                    <w:div w:id="737899082">
                      <w:marLeft w:val="0"/>
                      <w:marRight w:val="0"/>
                      <w:marTop w:val="0"/>
                      <w:marBottom w:val="0"/>
                      <w:divBdr>
                        <w:top w:val="none" w:sz="0" w:space="0" w:color="auto"/>
                        <w:left w:val="none" w:sz="0" w:space="0" w:color="auto"/>
                        <w:bottom w:val="none" w:sz="0" w:space="0" w:color="auto"/>
                        <w:right w:val="none" w:sz="0" w:space="0" w:color="auto"/>
                      </w:divBdr>
                    </w:div>
                    <w:div w:id="783040781">
                      <w:marLeft w:val="0"/>
                      <w:marRight w:val="0"/>
                      <w:marTop w:val="0"/>
                      <w:marBottom w:val="0"/>
                      <w:divBdr>
                        <w:top w:val="none" w:sz="0" w:space="0" w:color="auto"/>
                        <w:left w:val="none" w:sz="0" w:space="0" w:color="auto"/>
                        <w:bottom w:val="none" w:sz="0" w:space="0" w:color="auto"/>
                        <w:right w:val="none" w:sz="0" w:space="0" w:color="auto"/>
                      </w:divBdr>
                    </w:div>
                    <w:div w:id="1157266458">
                      <w:marLeft w:val="0"/>
                      <w:marRight w:val="0"/>
                      <w:marTop w:val="0"/>
                      <w:marBottom w:val="0"/>
                      <w:divBdr>
                        <w:top w:val="none" w:sz="0" w:space="0" w:color="auto"/>
                        <w:left w:val="none" w:sz="0" w:space="0" w:color="auto"/>
                        <w:bottom w:val="none" w:sz="0" w:space="0" w:color="auto"/>
                        <w:right w:val="none" w:sz="0" w:space="0" w:color="auto"/>
                      </w:divBdr>
                    </w:div>
                  </w:divsChild>
                </w:div>
                <w:div w:id="434786957">
                  <w:marLeft w:val="0"/>
                  <w:marRight w:val="0"/>
                  <w:marTop w:val="0"/>
                  <w:marBottom w:val="0"/>
                  <w:divBdr>
                    <w:top w:val="none" w:sz="0" w:space="0" w:color="auto"/>
                    <w:left w:val="none" w:sz="0" w:space="0" w:color="auto"/>
                    <w:bottom w:val="none" w:sz="0" w:space="0" w:color="auto"/>
                    <w:right w:val="none" w:sz="0" w:space="0" w:color="auto"/>
                  </w:divBdr>
                  <w:divsChild>
                    <w:div w:id="1356080411">
                      <w:marLeft w:val="0"/>
                      <w:marRight w:val="0"/>
                      <w:marTop w:val="0"/>
                      <w:marBottom w:val="0"/>
                      <w:divBdr>
                        <w:top w:val="none" w:sz="0" w:space="0" w:color="auto"/>
                        <w:left w:val="none" w:sz="0" w:space="0" w:color="auto"/>
                        <w:bottom w:val="none" w:sz="0" w:space="0" w:color="auto"/>
                        <w:right w:val="none" w:sz="0" w:space="0" w:color="auto"/>
                      </w:divBdr>
                    </w:div>
                  </w:divsChild>
                </w:div>
                <w:div w:id="440682153">
                  <w:marLeft w:val="0"/>
                  <w:marRight w:val="0"/>
                  <w:marTop w:val="0"/>
                  <w:marBottom w:val="0"/>
                  <w:divBdr>
                    <w:top w:val="none" w:sz="0" w:space="0" w:color="auto"/>
                    <w:left w:val="none" w:sz="0" w:space="0" w:color="auto"/>
                    <w:bottom w:val="none" w:sz="0" w:space="0" w:color="auto"/>
                    <w:right w:val="none" w:sz="0" w:space="0" w:color="auto"/>
                  </w:divBdr>
                  <w:divsChild>
                    <w:div w:id="1411461057">
                      <w:marLeft w:val="0"/>
                      <w:marRight w:val="0"/>
                      <w:marTop w:val="0"/>
                      <w:marBottom w:val="0"/>
                      <w:divBdr>
                        <w:top w:val="none" w:sz="0" w:space="0" w:color="auto"/>
                        <w:left w:val="none" w:sz="0" w:space="0" w:color="auto"/>
                        <w:bottom w:val="none" w:sz="0" w:space="0" w:color="auto"/>
                        <w:right w:val="none" w:sz="0" w:space="0" w:color="auto"/>
                      </w:divBdr>
                    </w:div>
                  </w:divsChild>
                </w:div>
                <w:div w:id="459886802">
                  <w:marLeft w:val="0"/>
                  <w:marRight w:val="0"/>
                  <w:marTop w:val="0"/>
                  <w:marBottom w:val="0"/>
                  <w:divBdr>
                    <w:top w:val="none" w:sz="0" w:space="0" w:color="auto"/>
                    <w:left w:val="none" w:sz="0" w:space="0" w:color="auto"/>
                    <w:bottom w:val="none" w:sz="0" w:space="0" w:color="auto"/>
                    <w:right w:val="none" w:sz="0" w:space="0" w:color="auto"/>
                  </w:divBdr>
                  <w:divsChild>
                    <w:div w:id="395711557">
                      <w:marLeft w:val="0"/>
                      <w:marRight w:val="0"/>
                      <w:marTop w:val="0"/>
                      <w:marBottom w:val="0"/>
                      <w:divBdr>
                        <w:top w:val="none" w:sz="0" w:space="0" w:color="auto"/>
                        <w:left w:val="none" w:sz="0" w:space="0" w:color="auto"/>
                        <w:bottom w:val="none" w:sz="0" w:space="0" w:color="auto"/>
                        <w:right w:val="none" w:sz="0" w:space="0" w:color="auto"/>
                      </w:divBdr>
                    </w:div>
                  </w:divsChild>
                </w:div>
                <w:div w:id="504130798">
                  <w:marLeft w:val="0"/>
                  <w:marRight w:val="0"/>
                  <w:marTop w:val="0"/>
                  <w:marBottom w:val="0"/>
                  <w:divBdr>
                    <w:top w:val="none" w:sz="0" w:space="0" w:color="auto"/>
                    <w:left w:val="none" w:sz="0" w:space="0" w:color="auto"/>
                    <w:bottom w:val="none" w:sz="0" w:space="0" w:color="auto"/>
                    <w:right w:val="none" w:sz="0" w:space="0" w:color="auto"/>
                  </w:divBdr>
                  <w:divsChild>
                    <w:div w:id="122038145">
                      <w:marLeft w:val="0"/>
                      <w:marRight w:val="0"/>
                      <w:marTop w:val="0"/>
                      <w:marBottom w:val="0"/>
                      <w:divBdr>
                        <w:top w:val="none" w:sz="0" w:space="0" w:color="auto"/>
                        <w:left w:val="none" w:sz="0" w:space="0" w:color="auto"/>
                        <w:bottom w:val="none" w:sz="0" w:space="0" w:color="auto"/>
                        <w:right w:val="none" w:sz="0" w:space="0" w:color="auto"/>
                      </w:divBdr>
                    </w:div>
                  </w:divsChild>
                </w:div>
                <w:div w:id="628701934">
                  <w:marLeft w:val="0"/>
                  <w:marRight w:val="0"/>
                  <w:marTop w:val="0"/>
                  <w:marBottom w:val="0"/>
                  <w:divBdr>
                    <w:top w:val="none" w:sz="0" w:space="0" w:color="auto"/>
                    <w:left w:val="none" w:sz="0" w:space="0" w:color="auto"/>
                    <w:bottom w:val="none" w:sz="0" w:space="0" w:color="auto"/>
                    <w:right w:val="none" w:sz="0" w:space="0" w:color="auto"/>
                  </w:divBdr>
                  <w:divsChild>
                    <w:div w:id="1500390170">
                      <w:marLeft w:val="0"/>
                      <w:marRight w:val="0"/>
                      <w:marTop w:val="0"/>
                      <w:marBottom w:val="0"/>
                      <w:divBdr>
                        <w:top w:val="none" w:sz="0" w:space="0" w:color="auto"/>
                        <w:left w:val="none" w:sz="0" w:space="0" w:color="auto"/>
                        <w:bottom w:val="none" w:sz="0" w:space="0" w:color="auto"/>
                        <w:right w:val="none" w:sz="0" w:space="0" w:color="auto"/>
                      </w:divBdr>
                    </w:div>
                  </w:divsChild>
                </w:div>
                <w:div w:id="654453063">
                  <w:marLeft w:val="0"/>
                  <w:marRight w:val="0"/>
                  <w:marTop w:val="0"/>
                  <w:marBottom w:val="0"/>
                  <w:divBdr>
                    <w:top w:val="none" w:sz="0" w:space="0" w:color="auto"/>
                    <w:left w:val="none" w:sz="0" w:space="0" w:color="auto"/>
                    <w:bottom w:val="none" w:sz="0" w:space="0" w:color="auto"/>
                    <w:right w:val="none" w:sz="0" w:space="0" w:color="auto"/>
                  </w:divBdr>
                  <w:divsChild>
                    <w:div w:id="467629565">
                      <w:marLeft w:val="0"/>
                      <w:marRight w:val="0"/>
                      <w:marTop w:val="0"/>
                      <w:marBottom w:val="0"/>
                      <w:divBdr>
                        <w:top w:val="none" w:sz="0" w:space="0" w:color="auto"/>
                        <w:left w:val="none" w:sz="0" w:space="0" w:color="auto"/>
                        <w:bottom w:val="none" w:sz="0" w:space="0" w:color="auto"/>
                        <w:right w:val="none" w:sz="0" w:space="0" w:color="auto"/>
                      </w:divBdr>
                    </w:div>
                  </w:divsChild>
                </w:div>
                <w:div w:id="655257698">
                  <w:marLeft w:val="0"/>
                  <w:marRight w:val="0"/>
                  <w:marTop w:val="0"/>
                  <w:marBottom w:val="0"/>
                  <w:divBdr>
                    <w:top w:val="none" w:sz="0" w:space="0" w:color="auto"/>
                    <w:left w:val="none" w:sz="0" w:space="0" w:color="auto"/>
                    <w:bottom w:val="none" w:sz="0" w:space="0" w:color="auto"/>
                    <w:right w:val="none" w:sz="0" w:space="0" w:color="auto"/>
                  </w:divBdr>
                  <w:divsChild>
                    <w:div w:id="424888880">
                      <w:marLeft w:val="0"/>
                      <w:marRight w:val="0"/>
                      <w:marTop w:val="0"/>
                      <w:marBottom w:val="0"/>
                      <w:divBdr>
                        <w:top w:val="none" w:sz="0" w:space="0" w:color="auto"/>
                        <w:left w:val="none" w:sz="0" w:space="0" w:color="auto"/>
                        <w:bottom w:val="none" w:sz="0" w:space="0" w:color="auto"/>
                        <w:right w:val="none" w:sz="0" w:space="0" w:color="auto"/>
                      </w:divBdr>
                    </w:div>
                    <w:div w:id="689719808">
                      <w:marLeft w:val="0"/>
                      <w:marRight w:val="0"/>
                      <w:marTop w:val="0"/>
                      <w:marBottom w:val="0"/>
                      <w:divBdr>
                        <w:top w:val="none" w:sz="0" w:space="0" w:color="auto"/>
                        <w:left w:val="none" w:sz="0" w:space="0" w:color="auto"/>
                        <w:bottom w:val="none" w:sz="0" w:space="0" w:color="auto"/>
                        <w:right w:val="none" w:sz="0" w:space="0" w:color="auto"/>
                      </w:divBdr>
                    </w:div>
                    <w:div w:id="946081095">
                      <w:marLeft w:val="0"/>
                      <w:marRight w:val="0"/>
                      <w:marTop w:val="0"/>
                      <w:marBottom w:val="0"/>
                      <w:divBdr>
                        <w:top w:val="none" w:sz="0" w:space="0" w:color="auto"/>
                        <w:left w:val="none" w:sz="0" w:space="0" w:color="auto"/>
                        <w:bottom w:val="none" w:sz="0" w:space="0" w:color="auto"/>
                        <w:right w:val="none" w:sz="0" w:space="0" w:color="auto"/>
                      </w:divBdr>
                    </w:div>
                    <w:div w:id="1061296047">
                      <w:marLeft w:val="0"/>
                      <w:marRight w:val="0"/>
                      <w:marTop w:val="0"/>
                      <w:marBottom w:val="0"/>
                      <w:divBdr>
                        <w:top w:val="none" w:sz="0" w:space="0" w:color="auto"/>
                        <w:left w:val="none" w:sz="0" w:space="0" w:color="auto"/>
                        <w:bottom w:val="none" w:sz="0" w:space="0" w:color="auto"/>
                        <w:right w:val="none" w:sz="0" w:space="0" w:color="auto"/>
                      </w:divBdr>
                    </w:div>
                    <w:div w:id="1179273385">
                      <w:marLeft w:val="0"/>
                      <w:marRight w:val="0"/>
                      <w:marTop w:val="0"/>
                      <w:marBottom w:val="0"/>
                      <w:divBdr>
                        <w:top w:val="none" w:sz="0" w:space="0" w:color="auto"/>
                        <w:left w:val="none" w:sz="0" w:space="0" w:color="auto"/>
                        <w:bottom w:val="none" w:sz="0" w:space="0" w:color="auto"/>
                        <w:right w:val="none" w:sz="0" w:space="0" w:color="auto"/>
                      </w:divBdr>
                    </w:div>
                    <w:div w:id="1405107172">
                      <w:marLeft w:val="0"/>
                      <w:marRight w:val="0"/>
                      <w:marTop w:val="0"/>
                      <w:marBottom w:val="0"/>
                      <w:divBdr>
                        <w:top w:val="none" w:sz="0" w:space="0" w:color="auto"/>
                        <w:left w:val="none" w:sz="0" w:space="0" w:color="auto"/>
                        <w:bottom w:val="none" w:sz="0" w:space="0" w:color="auto"/>
                        <w:right w:val="none" w:sz="0" w:space="0" w:color="auto"/>
                      </w:divBdr>
                    </w:div>
                    <w:div w:id="1459106599">
                      <w:marLeft w:val="0"/>
                      <w:marRight w:val="0"/>
                      <w:marTop w:val="0"/>
                      <w:marBottom w:val="0"/>
                      <w:divBdr>
                        <w:top w:val="none" w:sz="0" w:space="0" w:color="auto"/>
                        <w:left w:val="none" w:sz="0" w:space="0" w:color="auto"/>
                        <w:bottom w:val="none" w:sz="0" w:space="0" w:color="auto"/>
                        <w:right w:val="none" w:sz="0" w:space="0" w:color="auto"/>
                      </w:divBdr>
                    </w:div>
                    <w:div w:id="1534460126">
                      <w:marLeft w:val="0"/>
                      <w:marRight w:val="0"/>
                      <w:marTop w:val="0"/>
                      <w:marBottom w:val="0"/>
                      <w:divBdr>
                        <w:top w:val="none" w:sz="0" w:space="0" w:color="auto"/>
                        <w:left w:val="none" w:sz="0" w:space="0" w:color="auto"/>
                        <w:bottom w:val="none" w:sz="0" w:space="0" w:color="auto"/>
                        <w:right w:val="none" w:sz="0" w:space="0" w:color="auto"/>
                      </w:divBdr>
                    </w:div>
                    <w:div w:id="1842891613">
                      <w:marLeft w:val="0"/>
                      <w:marRight w:val="0"/>
                      <w:marTop w:val="0"/>
                      <w:marBottom w:val="0"/>
                      <w:divBdr>
                        <w:top w:val="none" w:sz="0" w:space="0" w:color="auto"/>
                        <w:left w:val="none" w:sz="0" w:space="0" w:color="auto"/>
                        <w:bottom w:val="none" w:sz="0" w:space="0" w:color="auto"/>
                        <w:right w:val="none" w:sz="0" w:space="0" w:color="auto"/>
                      </w:divBdr>
                    </w:div>
                  </w:divsChild>
                </w:div>
                <w:div w:id="671226611">
                  <w:marLeft w:val="0"/>
                  <w:marRight w:val="0"/>
                  <w:marTop w:val="0"/>
                  <w:marBottom w:val="0"/>
                  <w:divBdr>
                    <w:top w:val="none" w:sz="0" w:space="0" w:color="auto"/>
                    <w:left w:val="none" w:sz="0" w:space="0" w:color="auto"/>
                    <w:bottom w:val="none" w:sz="0" w:space="0" w:color="auto"/>
                    <w:right w:val="none" w:sz="0" w:space="0" w:color="auto"/>
                  </w:divBdr>
                  <w:divsChild>
                    <w:div w:id="70860955">
                      <w:marLeft w:val="0"/>
                      <w:marRight w:val="0"/>
                      <w:marTop w:val="0"/>
                      <w:marBottom w:val="0"/>
                      <w:divBdr>
                        <w:top w:val="none" w:sz="0" w:space="0" w:color="auto"/>
                        <w:left w:val="none" w:sz="0" w:space="0" w:color="auto"/>
                        <w:bottom w:val="none" w:sz="0" w:space="0" w:color="auto"/>
                        <w:right w:val="none" w:sz="0" w:space="0" w:color="auto"/>
                      </w:divBdr>
                    </w:div>
                  </w:divsChild>
                </w:div>
                <w:div w:id="761296192">
                  <w:marLeft w:val="0"/>
                  <w:marRight w:val="0"/>
                  <w:marTop w:val="0"/>
                  <w:marBottom w:val="0"/>
                  <w:divBdr>
                    <w:top w:val="none" w:sz="0" w:space="0" w:color="auto"/>
                    <w:left w:val="none" w:sz="0" w:space="0" w:color="auto"/>
                    <w:bottom w:val="none" w:sz="0" w:space="0" w:color="auto"/>
                    <w:right w:val="none" w:sz="0" w:space="0" w:color="auto"/>
                  </w:divBdr>
                  <w:divsChild>
                    <w:div w:id="1543011831">
                      <w:marLeft w:val="0"/>
                      <w:marRight w:val="0"/>
                      <w:marTop w:val="0"/>
                      <w:marBottom w:val="0"/>
                      <w:divBdr>
                        <w:top w:val="none" w:sz="0" w:space="0" w:color="auto"/>
                        <w:left w:val="none" w:sz="0" w:space="0" w:color="auto"/>
                        <w:bottom w:val="none" w:sz="0" w:space="0" w:color="auto"/>
                        <w:right w:val="none" w:sz="0" w:space="0" w:color="auto"/>
                      </w:divBdr>
                    </w:div>
                  </w:divsChild>
                </w:div>
                <w:div w:id="783111653">
                  <w:marLeft w:val="0"/>
                  <w:marRight w:val="0"/>
                  <w:marTop w:val="0"/>
                  <w:marBottom w:val="0"/>
                  <w:divBdr>
                    <w:top w:val="none" w:sz="0" w:space="0" w:color="auto"/>
                    <w:left w:val="none" w:sz="0" w:space="0" w:color="auto"/>
                    <w:bottom w:val="none" w:sz="0" w:space="0" w:color="auto"/>
                    <w:right w:val="none" w:sz="0" w:space="0" w:color="auto"/>
                  </w:divBdr>
                  <w:divsChild>
                    <w:div w:id="48502066">
                      <w:marLeft w:val="0"/>
                      <w:marRight w:val="0"/>
                      <w:marTop w:val="0"/>
                      <w:marBottom w:val="0"/>
                      <w:divBdr>
                        <w:top w:val="none" w:sz="0" w:space="0" w:color="auto"/>
                        <w:left w:val="none" w:sz="0" w:space="0" w:color="auto"/>
                        <w:bottom w:val="none" w:sz="0" w:space="0" w:color="auto"/>
                        <w:right w:val="none" w:sz="0" w:space="0" w:color="auto"/>
                      </w:divBdr>
                    </w:div>
                  </w:divsChild>
                </w:div>
                <w:div w:id="831065729">
                  <w:marLeft w:val="0"/>
                  <w:marRight w:val="0"/>
                  <w:marTop w:val="0"/>
                  <w:marBottom w:val="0"/>
                  <w:divBdr>
                    <w:top w:val="none" w:sz="0" w:space="0" w:color="auto"/>
                    <w:left w:val="none" w:sz="0" w:space="0" w:color="auto"/>
                    <w:bottom w:val="none" w:sz="0" w:space="0" w:color="auto"/>
                    <w:right w:val="none" w:sz="0" w:space="0" w:color="auto"/>
                  </w:divBdr>
                  <w:divsChild>
                    <w:div w:id="721640302">
                      <w:marLeft w:val="0"/>
                      <w:marRight w:val="0"/>
                      <w:marTop w:val="0"/>
                      <w:marBottom w:val="0"/>
                      <w:divBdr>
                        <w:top w:val="none" w:sz="0" w:space="0" w:color="auto"/>
                        <w:left w:val="none" w:sz="0" w:space="0" w:color="auto"/>
                        <w:bottom w:val="none" w:sz="0" w:space="0" w:color="auto"/>
                        <w:right w:val="none" w:sz="0" w:space="0" w:color="auto"/>
                      </w:divBdr>
                    </w:div>
                  </w:divsChild>
                </w:div>
                <w:div w:id="836503200">
                  <w:marLeft w:val="0"/>
                  <w:marRight w:val="0"/>
                  <w:marTop w:val="0"/>
                  <w:marBottom w:val="0"/>
                  <w:divBdr>
                    <w:top w:val="none" w:sz="0" w:space="0" w:color="auto"/>
                    <w:left w:val="none" w:sz="0" w:space="0" w:color="auto"/>
                    <w:bottom w:val="none" w:sz="0" w:space="0" w:color="auto"/>
                    <w:right w:val="none" w:sz="0" w:space="0" w:color="auto"/>
                  </w:divBdr>
                  <w:divsChild>
                    <w:div w:id="820972526">
                      <w:marLeft w:val="0"/>
                      <w:marRight w:val="0"/>
                      <w:marTop w:val="0"/>
                      <w:marBottom w:val="0"/>
                      <w:divBdr>
                        <w:top w:val="none" w:sz="0" w:space="0" w:color="auto"/>
                        <w:left w:val="none" w:sz="0" w:space="0" w:color="auto"/>
                        <w:bottom w:val="none" w:sz="0" w:space="0" w:color="auto"/>
                        <w:right w:val="none" w:sz="0" w:space="0" w:color="auto"/>
                      </w:divBdr>
                    </w:div>
                    <w:div w:id="1130897061">
                      <w:marLeft w:val="0"/>
                      <w:marRight w:val="0"/>
                      <w:marTop w:val="0"/>
                      <w:marBottom w:val="0"/>
                      <w:divBdr>
                        <w:top w:val="none" w:sz="0" w:space="0" w:color="auto"/>
                        <w:left w:val="none" w:sz="0" w:space="0" w:color="auto"/>
                        <w:bottom w:val="none" w:sz="0" w:space="0" w:color="auto"/>
                        <w:right w:val="none" w:sz="0" w:space="0" w:color="auto"/>
                      </w:divBdr>
                    </w:div>
                  </w:divsChild>
                </w:div>
                <w:div w:id="897744572">
                  <w:marLeft w:val="0"/>
                  <w:marRight w:val="0"/>
                  <w:marTop w:val="0"/>
                  <w:marBottom w:val="0"/>
                  <w:divBdr>
                    <w:top w:val="none" w:sz="0" w:space="0" w:color="auto"/>
                    <w:left w:val="none" w:sz="0" w:space="0" w:color="auto"/>
                    <w:bottom w:val="none" w:sz="0" w:space="0" w:color="auto"/>
                    <w:right w:val="none" w:sz="0" w:space="0" w:color="auto"/>
                  </w:divBdr>
                  <w:divsChild>
                    <w:div w:id="1392970093">
                      <w:marLeft w:val="0"/>
                      <w:marRight w:val="0"/>
                      <w:marTop w:val="0"/>
                      <w:marBottom w:val="0"/>
                      <w:divBdr>
                        <w:top w:val="none" w:sz="0" w:space="0" w:color="auto"/>
                        <w:left w:val="none" w:sz="0" w:space="0" w:color="auto"/>
                        <w:bottom w:val="none" w:sz="0" w:space="0" w:color="auto"/>
                        <w:right w:val="none" w:sz="0" w:space="0" w:color="auto"/>
                      </w:divBdr>
                    </w:div>
                  </w:divsChild>
                </w:div>
                <w:div w:id="921525245">
                  <w:marLeft w:val="0"/>
                  <w:marRight w:val="0"/>
                  <w:marTop w:val="0"/>
                  <w:marBottom w:val="0"/>
                  <w:divBdr>
                    <w:top w:val="none" w:sz="0" w:space="0" w:color="auto"/>
                    <w:left w:val="none" w:sz="0" w:space="0" w:color="auto"/>
                    <w:bottom w:val="none" w:sz="0" w:space="0" w:color="auto"/>
                    <w:right w:val="none" w:sz="0" w:space="0" w:color="auto"/>
                  </w:divBdr>
                  <w:divsChild>
                    <w:div w:id="104228183">
                      <w:marLeft w:val="0"/>
                      <w:marRight w:val="0"/>
                      <w:marTop w:val="0"/>
                      <w:marBottom w:val="0"/>
                      <w:divBdr>
                        <w:top w:val="none" w:sz="0" w:space="0" w:color="auto"/>
                        <w:left w:val="none" w:sz="0" w:space="0" w:color="auto"/>
                        <w:bottom w:val="none" w:sz="0" w:space="0" w:color="auto"/>
                        <w:right w:val="none" w:sz="0" w:space="0" w:color="auto"/>
                      </w:divBdr>
                    </w:div>
                    <w:div w:id="241186996">
                      <w:marLeft w:val="0"/>
                      <w:marRight w:val="0"/>
                      <w:marTop w:val="0"/>
                      <w:marBottom w:val="0"/>
                      <w:divBdr>
                        <w:top w:val="none" w:sz="0" w:space="0" w:color="auto"/>
                        <w:left w:val="none" w:sz="0" w:space="0" w:color="auto"/>
                        <w:bottom w:val="none" w:sz="0" w:space="0" w:color="auto"/>
                        <w:right w:val="none" w:sz="0" w:space="0" w:color="auto"/>
                      </w:divBdr>
                    </w:div>
                    <w:div w:id="252012504">
                      <w:marLeft w:val="0"/>
                      <w:marRight w:val="0"/>
                      <w:marTop w:val="0"/>
                      <w:marBottom w:val="0"/>
                      <w:divBdr>
                        <w:top w:val="none" w:sz="0" w:space="0" w:color="auto"/>
                        <w:left w:val="none" w:sz="0" w:space="0" w:color="auto"/>
                        <w:bottom w:val="none" w:sz="0" w:space="0" w:color="auto"/>
                        <w:right w:val="none" w:sz="0" w:space="0" w:color="auto"/>
                      </w:divBdr>
                    </w:div>
                    <w:div w:id="315842233">
                      <w:marLeft w:val="0"/>
                      <w:marRight w:val="0"/>
                      <w:marTop w:val="0"/>
                      <w:marBottom w:val="0"/>
                      <w:divBdr>
                        <w:top w:val="none" w:sz="0" w:space="0" w:color="auto"/>
                        <w:left w:val="none" w:sz="0" w:space="0" w:color="auto"/>
                        <w:bottom w:val="none" w:sz="0" w:space="0" w:color="auto"/>
                        <w:right w:val="none" w:sz="0" w:space="0" w:color="auto"/>
                      </w:divBdr>
                    </w:div>
                    <w:div w:id="456416550">
                      <w:marLeft w:val="0"/>
                      <w:marRight w:val="0"/>
                      <w:marTop w:val="0"/>
                      <w:marBottom w:val="0"/>
                      <w:divBdr>
                        <w:top w:val="none" w:sz="0" w:space="0" w:color="auto"/>
                        <w:left w:val="none" w:sz="0" w:space="0" w:color="auto"/>
                        <w:bottom w:val="none" w:sz="0" w:space="0" w:color="auto"/>
                        <w:right w:val="none" w:sz="0" w:space="0" w:color="auto"/>
                      </w:divBdr>
                    </w:div>
                    <w:div w:id="481431494">
                      <w:marLeft w:val="0"/>
                      <w:marRight w:val="0"/>
                      <w:marTop w:val="0"/>
                      <w:marBottom w:val="0"/>
                      <w:divBdr>
                        <w:top w:val="none" w:sz="0" w:space="0" w:color="auto"/>
                        <w:left w:val="none" w:sz="0" w:space="0" w:color="auto"/>
                        <w:bottom w:val="none" w:sz="0" w:space="0" w:color="auto"/>
                        <w:right w:val="none" w:sz="0" w:space="0" w:color="auto"/>
                      </w:divBdr>
                    </w:div>
                    <w:div w:id="967467794">
                      <w:marLeft w:val="0"/>
                      <w:marRight w:val="0"/>
                      <w:marTop w:val="0"/>
                      <w:marBottom w:val="0"/>
                      <w:divBdr>
                        <w:top w:val="none" w:sz="0" w:space="0" w:color="auto"/>
                        <w:left w:val="none" w:sz="0" w:space="0" w:color="auto"/>
                        <w:bottom w:val="none" w:sz="0" w:space="0" w:color="auto"/>
                        <w:right w:val="none" w:sz="0" w:space="0" w:color="auto"/>
                      </w:divBdr>
                    </w:div>
                    <w:div w:id="1427506322">
                      <w:marLeft w:val="0"/>
                      <w:marRight w:val="0"/>
                      <w:marTop w:val="0"/>
                      <w:marBottom w:val="0"/>
                      <w:divBdr>
                        <w:top w:val="none" w:sz="0" w:space="0" w:color="auto"/>
                        <w:left w:val="none" w:sz="0" w:space="0" w:color="auto"/>
                        <w:bottom w:val="none" w:sz="0" w:space="0" w:color="auto"/>
                        <w:right w:val="none" w:sz="0" w:space="0" w:color="auto"/>
                      </w:divBdr>
                    </w:div>
                    <w:div w:id="1507401066">
                      <w:marLeft w:val="0"/>
                      <w:marRight w:val="0"/>
                      <w:marTop w:val="0"/>
                      <w:marBottom w:val="0"/>
                      <w:divBdr>
                        <w:top w:val="none" w:sz="0" w:space="0" w:color="auto"/>
                        <w:left w:val="none" w:sz="0" w:space="0" w:color="auto"/>
                        <w:bottom w:val="none" w:sz="0" w:space="0" w:color="auto"/>
                        <w:right w:val="none" w:sz="0" w:space="0" w:color="auto"/>
                      </w:divBdr>
                    </w:div>
                    <w:div w:id="1673288766">
                      <w:marLeft w:val="0"/>
                      <w:marRight w:val="0"/>
                      <w:marTop w:val="0"/>
                      <w:marBottom w:val="0"/>
                      <w:divBdr>
                        <w:top w:val="none" w:sz="0" w:space="0" w:color="auto"/>
                        <w:left w:val="none" w:sz="0" w:space="0" w:color="auto"/>
                        <w:bottom w:val="none" w:sz="0" w:space="0" w:color="auto"/>
                        <w:right w:val="none" w:sz="0" w:space="0" w:color="auto"/>
                      </w:divBdr>
                    </w:div>
                    <w:div w:id="1776443815">
                      <w:marLeft w:val="0"/>
                      <w:marRight w:val="0"/>
                      <w:marTop w:val="0"/>
                      <w:marBottom w:val="0"/>
                      <w:divBdr>
                        <w:top w:val="none" w:sz="0" w:space="0" w:color="auto"/>
                        <w:left w:val="none" w:sz="0" w:space="0" w:color="auto"/>
                        <w:bottom w:val="none" w:sz="0" w:space="0" w:color="auto"/>
                        <w:right w:val="none" w:sz="0" w:space="0" w:color="auto"/>
                      </w:divBdr>
                    </w:div>
                    <w:div w:id="1785072899">
                      <w:marLeft w:val="0"/>
                      <w:marRight w:val="0"/>
                      <w:marTop w:val="0"/>
                      <w:marBottom w:val="0"/>
                      <w:divBdr>
                        <w:top w:val="none" w:sz="0" w:space="0" w:color="auto"/>
                        <w:left w:val="none" w:sz="0" w:space="0" w:color="auto"/>
                        <w:bottom w:val="none" w:sz="0" w:space="0" w:color="auto"/>
                        <w:right w:val="none" w:sz="0" w:space="0" w:color="auto"/>
                      </w:divBdr>
                    </w:div>
                    <w:div w:id="2122334977">
                      <w:marLeft w:val="0"/>
                      <w:marRight w:val="0"/>
                      <w:marTop w:val="0"/>
                      <w:marBottom w:val="0"/>
                      <w:divBdr>
                        <w:top w:val="none" w:sz="0" w:space="0" w:color="auto"/>
                        <w:left w:val="none" w:sz="0" w:space="0" w:color="auto"/>
                        <w:bottom w:val="none" w:sz="0" w:space="0" w:color="auto"/>
                        <w:right w:val="none" w:sz="0" w:space="0" w:color="auto"/>
                      </w:divBdr>
                    </w:div>
                  </w:divsChild>
                </w:div>
                <w:div w:id="1132672875">
                  <w:marLeft w:val="0"/>
                  <w:marRight w:val="0"/>
                  <w:marTop w:val="0"/>
                  <w:marBottom w:val="0"/>
                  <w:divBdr>
                    <w:top w:val="none" w:sz="0" w:space="0" w:color="auto"/>
                    <w:left w:val="none" w:sz="0" w:space="0" w:color="auto"/>
                    <w:bottom w:val="none" w:sz="0" w:space="0" w:color="auto"/>
                    <w:right w:val="none" w:sz="0" w:space="0" w:color="auto"/>
                  </w:divBdr>
                  <w:divsChild>
                    <w:div w:id="104011031">
                      <w:marLeft w:val="0"/>
                      <w:marRight w:val="0"/>
                      <w:marTop w:val="0"/>
                      <w:marBottom w:val="0"/>
                      <w:divBdr>
                        <w:top w:val="none" w:sz="0" w:space="0" w:color="auto"/>
                        <w:left w:val="none" w:sz="0" w:space="0" w:color="auto"/>
                        <w:bottom w:val="none" w:sz="0" w:space="0" w:color="auto"/>
                        <w:right w:val="none" w:sz="0" w:space="0" w:color="auto"/>
                      </w:divBdr>
                    </w:div>
                    <w:div w:id="861822527">
                      <w:marLeft w:val="0"/>
                      <w:marRight w:val="0"/>
                      <w:marTop w:val="0"/>
                      <w:marBottom w:val="0"/>
                      <w:divBdr>
                        <w:top w:val="none" w:sz="0" w:space="0" w:color="auto"/>
                        <w:left w:val="none" w:sz="0" w:space="0" w:color="auto"/>
                        <w:bottom w:val="none" w:sz="0" w:space="0" w:color="auto"/>
                        <w:right w:val="none" w:sz="0" w:space="0" w:color="auto"/>
                      </w:divBdr>
                    </w:div>
                    <w:div w:id="1047527641">
                      <w:marLeft w:val="0"/>
                      <w:marRight w:val="0"/>
                      <w:marTop w:val="0"/>
                      <w:marBottom w:val="0"/>
                      <w:divBdr>
                        <w:top w:val="none" w:sz="0" w:space="0" w:color="auto"/>
                        <w:left w:val="none" w:sz="0" w:space="0" w:color="auto"/>
                        <w:bottom w:val="none" w:sz="0" w:space="0" w:color="auto"/>
                        <w:right w:val="none" w:sz="0" w:space="0" w:color="auto"/>
                      </w:divBdr>
                    </w:div>
                    <w:div w:id="1252809229">
                      <w:marLeft w:val="0"/>
                      <w:marRight w:val="0"/>
                      <w:marTop w:val="0"/>
                      <w:marBottom w:val="0"/>
                      <w:divBdr>
                        <w:top w:val="none" w:sz="0" w:space="0" w:color="auto"/>
                        <w:left w:val="none" w:sz="0" w:space="0" w:color="auto"/>
                        <w:bottom w:val="none" w:sz="0" w:space="0" w:color="auto"/>
                        <w:right w:val="none" w:sz="0" w:space="0" w:color="auto"/>
                      </w:divBdr>
                    </w:div>
                  </w:divsChild>
                </w:div>
                <w:div w:id="1138571309">
                  <w:marLeft w:val="0"/>
                  <w:marRight w:val="0"/>
                  <w:marTop w:val="0"/>
                  <w:marBottom w:val="0"/>
                  <w:divBdr>
                    <w:top w:val="none" w:sz="0" w:space="0" w:color="auto"/>
                    <w:left w:val="none" w:sz="0" w:space="0" w:color="auto"/>
                    <w:bottom w:val="none" w:sz="0" w:space="0" w:color="auto"/>
                    <w:right w:val="none" w:sz="0" w:space="0" w:color="auto"/>
                  </w:divBdr>
                  <w:divsChild>
                    <w:div w:id="155000812">
                      <w:marLeft w:val="0"/>
                      <w:marRight w:val="0"/>
                      <w:marTop w:val="0"/>
                      <w:marBottom w:val="0"/>
                      <w:divBdr>
                        <w:top w:val="none" w:sz="0" w:space="0" w:color="auto"/>
                        <w:left w:val="none" w:sz="0" w:space="0" w:color="auto"/>
                        <w:bottom w:val="none" w:sz="0" w:space="0" w:color="auto"/>
                        <w:right w:val="none" w:sz="0" w:space="0" w:color="auto"/>
                      </w:divBdr>
                    </w:div>
                  </w:divsChild>
                </w:div>
                <w:div w:id="1217931517">
                  <w:marLeft w:val="0"/>
                  <w:marRight w:val="0"/>
                  <w:marTop w:val="0"/>
                  <w:marBottom w:val="0"/>
                  <w:divBdr>
                    <w:top w:val="none" w:sz="0" w:space="0" w:color="auto"/>
                    <w:left w:val="none" w:sz="0" w:space="0" w:color="auto"/>
                    <w:bottom w:val="none" w:sz="0" w:space="0" w:color="auto"/>
                    <w:right w:val="none" w:sz="0" w:space="0" w:color="auto"/>
                  </w:divBdr>
                  <w:divsChild>
                    <w:div w:id="62220521">
                      <w:marLeft w:val="0"/>
                      <w:marRight w:val="0"/>
                      <w:marTop w:val="0"/>
                      <w:marBottom w:val="0"/>
                      <w:divBdr>
                        <w:top w:val="none" w:sz="0" w:space="0" w:color="auto"/>
                        <w:left w:val="none" w:sz="0" w:space="0" w:color="auto"/>
                        <w:bottom w:val="none" w:sz="0" w:space="0" w:color="auto"/>
                        <w:right w:val="none" w:sz="0" w:space="0" w:color="auto"/>
                      </w:divBdr>
                    </w:div>
                    <w:div w:id="80806155">
                      <w:marLeft w:val="0"/>
                      <w:marRight w:val="0"/>
                      <w:marTop w:val="0"/>
                      <w:marBottom w:val="0"/>
                      <w:divBdr>
                        <w:top w:val="none" w:sz="0" w:space="0" w:color="auto"/>
                        <w:left w:val="none" w:sz="0" w:space="0" w:color="auto"/>
                        <w:bottom w:val="none" w:sz="0" w:space="0" w:color="auto"/>
                        <w:right w:val="none" w:sz="0" w:space="0" w:color="auto"/>
                      </w:divBdr>
                    </w:div>
                    <w:div w:id="477960022">
                      <w:marLeft w:val="0"/>
                      <w:marRight w:val="0"/>
                      <w:marTop w:val="0"/>
                      <w:marBottom w:val="0"/>
                      <w:divBdr>
                        <w:top w:val="none" w:sz="0" w:space="0" w:color="auto"/>
                        <w:left w:val="none" w:sz="0" w:space="0" w:color="auto"/>
                        <w:bottom w:val="none" w:sz="0" w:space="0" w:color="auto"/>
                        <w:right w:val="none" w:sz="0" w:space="0" w:color="auto"/>
                      </w:divBdr>
                    </w:div>
                    <w:div w:id="1181048898">
                      <w:marLeft w:val="0"/>
                      <w:marRight w:val="0"/>
                      <w:marTop w:val="0"/>
                      <w:marBottom w:val="0"/>
                      <w:divBdr>
                        <w:top w:val="none" w:sz="0" w:space="0" w:color="auto"/>
                        <w:left w:val="none" w:sz="0" w:space="0" w:color="auto"/>
                        <w:bottom w:val="none" w:sz="0" w:space="0" w:color="auto"/>
                        <w:right w:val="none" w:sz="0" w:space="0" w:color="auto"/>
                      </w:divBdr>
                    </w:div>
                    <w:div w:id="1235312168">
                      <w:marLeft w:val="0"/>
                      <w:marRight w:val="0"/>
                      <w:marTop w:val="0"/>
                      <w:marBottom w:val="0"/>
                      <w:divBdr>
                        <w:top w:val="none" w:sz="0" w:space="0" w:color="auto"/>
                        <w:left w:val="none" w:sz="0" w:space="0" w:color="auto"/>
                        <w:bottom w:val="none" w:sz="0" w:space="0" w:color="auto"/>
                        <w:right w:val="none" w:sz="0" w:space="0" w:color="auto"/>
                      </w:divBdr>
                    </w:div>
                    <w:div w:id="1357971998">
                      <w:marLeft w:val="0"/>
                      <w:marRight w:val="0"/>
                      <w:marTop w:val="0"/>
                      <w:marBottom w:val="0"/>
                      <w:divBdr>
                        <w:top w:val="none" w:sz="0" w:space="0" w:color="auto"/>
                        <w:left w:val="none" w:sz="0" w:space="0" w:color="auto"/>
                        <w:bottom w:val="none" w:sz="0" w:space="0" w:color="auto"/>
                        <w:right w:val="none" w:sz="0" w:space="0" w:color="auto"/>
                      </w:divBdr>
                    </w:div>
                    <w:div w:id="1798526881">
                      <w:marLeft w:val="0"/>
                      <w:marRight w:val="0"/>
                      <w:marTop w:val="0"/>
                      <w:marBottom w:val="0"/>
                      <w:divBdr>
                        <w:top w:val="none" w:sz="0" w:space="0" w:color="auto"/>
                        <w:left w:val="none" w:sz="0" w:space="0" w:color="auto"/>
                        <w:bottom w:val="none" w:sz="0" w:space="0" w:color="auto"/>
                        <w:right w:val="none" w:sz="0" w:space="0" w:color="auto"/>
                      </w:divBdr>
                    </w:div>
                    <w:div w:id="2021540552">
                      <w:marLeft w:val="0"/>
                      <w:marRight w:val="0"/>
                      <w:marTop w:val="0"/>
                      <w:marBottom w:val="0"/>
                      <w:divBdr>
                        <w:top w:val="none" w:sz="0" w:space="0" w:color="auto"/>
                        <w:left w:val="none" w:sz="0" w:space="0" w:color="auto"/>
                        <w:bottom w:val="none" w:sz="0" w:space="0" w:color="auto"/>
                        <w:right w:val="none" w:sz="0" w:space="0" w:color="auto"/>
                      </w:divBdr>
                    </w:div>
                  </w:divsChild>
                </w:div>
                <w:div w:id="1256011885">
                  <w:marLeft w:val="0"/>
                  <w:marRight w:val="0"/>
                  <w:marTop w:val="0"/>
                  <w:marBottom w:val="0"/>
                  <w:divBdr>
                    <w:top w:val="none" w:sz="0" w:space="0" w:color="auto"/>
                    <w:left w:val="none" w:sz="0" w:space="0" w:color="auto"/>
                    <w:bottom w:val="none" w:sz="0" w:space="0" w:color="auto"/>
                    <w:right w:val="none" w:sz="0" w:space="0" w:color="auto"/>
                  </w:divBdr>
                  <w:divsChild>
                    <w:div w:id="1469662518">
                      <w:marLeft w:val="0"/>
                      <w:marRight w:val="0"/>
                      <w:marTop w:val="0"/>
                      <w:marBottom w:val="0"/>
                      <w:divBdr>
                        <w:top w:val="none" w:sz="0" w:space="0" w:color="auto"/>
                        <w:left w:val="none" w:sz="0" w:space="0" w:color="auto"/>
                        <w:bottom w:val="none" w:sz="0" w:space="0" w:color="auto"/>
                        <w:right w:val="none" w:sz="0" w:space="0" w:color="auto"/>
                      </w:divBdr>
                    </w:div>
                  </w:divsChild>
                </w:div>
                <w:div w:id="1261912093">
                  <w:marLeft w:val="0"/>
                  <w:marRight w:val="0"/>
                  <w:marTop w:val="0"/>
                  <w:marBottom w:val="0"/>
                  <w:divBdr>
                    <w:top w:val="none" w:sz="0" w:space="0" w:color="auto"/>
                    <w:left w:val="none" w:sz="0" w:space="0" w:color="auto"/>
                    <w:bottom w:val="none" w:sz="0" w:space="0" w:color="auto"/>
                    <w:right w:val="none" w:sz="0" w:space="0" w:color="auto"/>
                  </w:divBdr>
                  <w:divsChild>
                    <w:div w:id="1161776032">
                      <w:marLeft w:val="0"/>
                      <w:marRight w:val="0"/>
                      <w:marTop w:val="0"/>
                      <w:marBottom w:val="0"/>
                      <w:divBdr>
                        <w:top w:val="none" w:sz="0" w:space="0" w:color="auto"/>
                        <w:left w:val="none" w:sz="0" w:space="0" w:color="auto"/>
                        <w:bottom w:val="none" w:sz="0" w:space="0" w:color="auto"/>
                        <w:right w:val="none" w:sz="0" w:space="0" w:color="auto"/>
                      </w:divBdr>
                    </w:div>
                  </w:divsChild>
                </w:div>
                <w:div w:id="1348096566">
                  <w:marLeft w:val="0"/>
                  <w:marRight w:val="0"/>
                  <w:marTop w:val="0"/>
                  <w:marBottom w:val="0"/>
                  <w:divBdr>
                    <w:top w:val="none" w:sz="0" w:space="0" w:color="auto"/>
                    <w:left w:val="none" w:sz="0" w:space="0" w:color="auto"/>
                    <w:bottom w:val="none" w:sz="0" w:space="0" w:color="auto"/>
                    <w:right w:val="none" w:sz="0" w:space="0" w:color="auto"/>
                  </w:divBdr>
                  <w:divsChild>
                    <w:div w:id="291328028">
                      <w:marLeft w:val="0"/>
                      <w:marRight w:val="0"/>
                      <w:marTop w:val="0"/>
                      <w:marBottom w:val="0"/>
                      <w:divBdr>
                        <w:top w:val="none" w:sz="0" w:space="0" w:color="auto"/>
                        <w:left w:val="none" w:sz="0" w:space="0" w:color="auto"/>
                        <w:bottom w:val="none" w:sz="0" w:space="0" w:color="auto"/>
                        <w:right w:val="none" w:sz="0" w:space="0" w:color="auto"/>
                      </w:divBdr>
                    </w:div>
                    <w:div w:id="690304150">
                      <w:marLeft w:val="0"/>
                      <w:marRight w:val="0"/>
                      <w:marTop w:val="0"/>
                      <w:marBottom w:val="0"/>
                      <w:divBdr>
                        <w:top w:val="none" w:sz="0" w:space="0" w:color="auto"/>
                        <w:left w:val="none" w:sz="0" w:space="0" w:color="auto"/>
                        <w:bottom w:val="none" w:sz="0" w:space="0" w:color="auto"/>
                        <w:right w:val="none" w:sz="0" w:space="0" w:color="auto"/>
                      </w:divBdr>
                    </w:div>
                    <w:div w:id="858353391">
                      <w:marLeft w:val="0"/>
                      <w:marRight w:val="0"/>
                      <w:marTop w:val="0"/>
                      <w:marBottom w:val="0"/>
                      <w:divBdr>
                        <w:top w:val="none" w:sz="0" w:space="0" w:color="auto"/>
                        <w:left w:val="none" w:sz="0" w:space="0" w:color="auto"/>
                        <w:bottom w:val="none" w:sz="0" w:space="0" w:color="auto"/>
                        <w:right w:val="none" w:sz="0" w:space="0" w:color="auto"/>
                      </w:divBdr>
                    </w:div>
                    <w:div w:id="1654214499">
                      <w:marLeft w:val="0"/>
                      <w:marRight w:val="0"/>
                      <w:marTop w:val="0"/>
                      <w:marBottom w:val="0"/>
                      <w:divBdr>
                        <w:top w:val="none" w:sz="0" w:space="0" w:color="auto"/>
                        <w:left w:val="none" w:sz="0" w:space="0" w:color="auto"/>
                        <w:bottom w:val="none" w:sz="0" w:space="0" w:color="auto"/>
                        <w:right w:val="none" w:sz="0" w:space="0" w:color="auto"/>
                      </w:divBdr>
                    </w:div>
                    <w:div w:id="2120224193">
                      <w:marLeft w:val="0"/>
                      <w:marRight w:val="0"/>
                      <w:marTop w:val="0"/>
                      <w:marBottom w:val="0"/>
                      <w:divBdr>
                        <w:top w:val="none" w:sz="0" w:space="0" w:color="auto"/>
                        <w:left w:val="none" w:sz="0" w:space="0" w:color="auto"/>
                        <w:bottom w:val="none" w:sz="0" w:space="0" w:color="auto"/>
                        <w:right w:val="none" w:sz="0" w:space="0" w:color="auto"/>
                      </w:divBdr>
                    </w:div>
                  </w:divsChild>
                </w:div>
                <w:div w:id="1368489343">
                  <w:marLeft w:val="0"/>
                  <w:marRight w:val="0"/>
                  <w:marTop w:val="0"/>
                  <w:marBottom w:val="0"/>
                  <w:divBdr>
                    <w:top w:val="none" w:sz="0" w:space="0" w:color="auto"/>
                    <w:left w:val="none" w:sz="0" w:space="0" w:color="auto"/>
                    <w:bottom w:val="none" w:sz="0" w:space="0" w:color="auto"/>
                    <w:right w:val="none" w:sz="0" w:space="0" w:color="auto"/>
                  </w:divBdr>
                  <w:divsChild>
                    <w:div w:id="240452769">
                      <w:marLeft w:val="0"/>
                      <w:marRight w:val="0"/>
                      <w:marTop w:val="0"/>
                      <w:marBottom w:val="0"/>
                      <w:divBdr>
                        <w:top w:val="none" w:sz="0" w:space="0" w:color="auto"/>
                        <w:left w:val="none" w:sz="0" w:space="0" w:color="auto"/>
                        <w:bottom w:val="none" w:sz="0" w:space="0" w:color="auto"/>
                        <w:right w:val="none" w:sz="0" w:space="0" w:color="auto"/>
                      </w:divBdr>
                    </w:div>
                    <w:div w:id="285351564">
                      <w:marLeft w:val="0"/>
                      <w:marRight w:val="0"/>
                      <w:marTop w:val="0"/>
                      <w:marBottom w:val="0"/>
                      <w:divBdr>
                        <w:top w:val="none" w:sz="0" w:space="0" w:color="auto"/>
                        <w:left w:val="none" w:sz="0" w:space="0" w:color="auto"/>
                        <w:bottom w:val="none" w:sz="0" w:space="0" w:color="auto"/>
                        <w:right w:val="none" w:sz="0" w:space="0" w:color="auto"/>
                      </w:divBdr>
                    </w:div>
                    <w:div w:id="324357383">
                      <w:marLeft w:val="0"/>
                      <w:marRight w:val="0"/>
                      <w:marTop w:val="0"/>
                      <w:marBottom w:val="0"/>
                      <w:divBdr>
                        <w:top w:val="none" w:sz="0" w:space="0" w:color="auto"/>
                        <w:left w:val="none" w:sz="0" w:space="0" w:color="auto"/>
                        <w:bottom w:val="none" w:sz="0" w:space="0" w:color="auto"/>
                        <w:right w:val="none" w:sz="0" w:space="0" w:color="auto"/>
                      </w:divBdr>
                    </w:div>
                    <w:div w:id="1277442522">
                      <w:marLeft w:val="0"/>
                      <w:marRight w:val="0"/>
                      <w:marTop w:val="0"/>
                      <w:marBottom w:val="0"/>
                      <w:divBdr>
                        <w:top w:val="none" w:sz="0" w:space="0" w:color="auto"/>
                        <w:left w:val="none" w:sz="0" w:space="0" w:color="auto"/>
                        <w:bottom w:val="none" w:sz="0" w:space="0" w:color="auto"/>
                        <w:right w:val="none" w:sz="0" w:space="0" w:color="auto"/>
                      </w:divBdr>
                    </w:div>
                    <w:div w:id="1396515788">
                      <w:marLeft w:val="0"/>
                      <w:marRight w:val="0"/>
                      <w:marTop w:val="0"/>
                      <w:marBottom w:val="0"/>
                      <w:divBdr>
                        <w:top w:val="none" w:sz="0" w:space="0" w:color="auto"/>
                        <w:left w:val="none" w:sz="0" w:space="0" w:color="auto"/>
                        <w:bottom w:val="none" w:sz="0" w:space="0" w:color="auto"/>
                        <w:right w:val="none" w:sz="0" w:space="0" w:color="auto"/>
                      </w:divBdr>
                    </w:div>
                    <w:div w:id="1469321900">
                      <w:marLeft w:val="0"/>
                      <w:marRight w:val="0"/>
                      <w:marTop w:val="0"/>
                      <w:marBottom w:val="0"/>
                      <w:divBdr>
                        <w:top w:val="none" w:sz="0" w:space="0" w:color="auto"/>
                        <w:left w:val="none" w:sz="0" w:space="0" w:color="auto"/>
                        <w:bottom w:val="none" w:sz="0" w:space="0" w:color="auto"/>
                        <w:right w:val="none" w:sz="0" w:space="0" w:color="auto"/>
                      </w:divBdr>
                    </w:div>
                    <w:div w:id="1905749165">
                      <w:marLeft w:val="0"/>
                      <w:marRight w:val="0"/>
                      <w:marTop w:val="0"/>
                      <w:marBottom w:val="0"/>
                      <w:divBdr>
                        <w:top w:val="none" w:sz="0" w:space="0" w:color="auto"/>
                        <w:left w:val="none" w:sz="0" w:space="0" w:color="auto"/>
                        <w:bottom w:val="none" w:sz="0" w:space="0" w:color="auto"/>
                        <w:right w:val="none" w:sz="0" w:space="0" w:color="auto"/>
                      </w:divBdr>
                    </w:div>
                    <w:div w:id="2136488195">
                      <w:marLeft w:val="0"/>
                      <w:marRight w:val="0"/>
                      <w:marTop w:val="0"/>
                      <w:marBottom w:val="0"/>
                      <w:divBdr>
                        <w:top w:val="none" w:sz="0" w:space="0" w:color="auto"/>
                        <w:left w:val="none" w:sz="0" w:space="0" w:color="auto"/>
                        <w:bottom w:val="none" w:sz="0" w:space="0" w:color="auto"/>
                        <w:right w:val="none" w:sz="0" w:space="0" w:color="auto"/>
                      </w:divBdr>
                    </w:div>
                  </w:divsChild>
                </w:div>
                <w:div w:id="1473670603">
                  <w:marLeft w:val="0"/>
                  <w:marRight w:val="0"/>
                  <w:marTop w:val="0"/>
                  <w:marBottom w:val="0"/>
                  <w:divBdr>
                    <w:top w:val="none" w:sz="0" w:space="0" w:color="auto"/>
                    <w:left w:val="none" w:sz="0" w:space="0" w:color="auto"/>
                    <w:bottom w:val="none" w:sz="0" w:space="0" w:color="auto"/>
                    <w:right w:val="none" w:sz="0" w:space="0" w:color="auto"/>
                  </w:divBdr>
                  <w:divsChild>
                    <w:div w:id="430508855">
                      <w:marLeft w:val="0"/>
                      <w:marRight w:val="0"/>
                      <w:marTop w:val="0"/>
                      <w:marBottom w:val="0"/>
                      <w:divBdr>
                        <w:top w:val="none" w:sz="0" w:space="0" w:color="auto"/>
                        <w:left w:val="none" w:sz="0" w:space="0" w:color="auto"/>
                        <w:bottom w:val="none" w:sz="0" w:space="0" w:color="auto"/>
                        <w:right w:val="none" w:sz="0" w:space="0" w:color="auto"/>
                      </w:divBdr>
                    </w:div>
                    <w:div w:id="737091284">
                      <w:marLeft w:val="0"/>
                      <w:marRight w:val="0"/>
                      <w:marTop w:val="0"/>
                      <w:marBottom w:val="0"/>
                      <w:divBdr>
                        <w:top w:val="none" w:sz="0" w:space="0" w:color="auto"/>
                        <w:left w:val="none" w:sz="0" w:space="0" w:color="auto"/>
                        <w:bottom w:val="none" w:sz="0" w:space="0" w:color="auto"/>
                        <w:right w:val="none" w:sz="0" w:space="0" w:color="auto"/>
                      </w:divBdr>
                    </w:div>
                    <w:div w:id="994534601">
                      <w:marLeft w:val="0"/>
                      <w:marRight w:val="0"/>
                      <w:marTop w:val="0"/>
                      <w:marBottom w:val="0"/>
                      <w:divBdr>
                        <w:top w:val="none" w:sz="0" w:space="0" w:color="auto"/>
                        <w:left w:val="none" w:sz="0" w:space="0" w:color="auto"/>
                        <w:bottom w:val="none" w:sz="0" w:space="0" w:color="auto"/>
                        <w:right w:val="none" w:sz="0" w:space="0" w:color="auto"/>
                      </w:divBdr>
                    </w:div>
                    <w:div w:id="1163206176">
                      <w:marLeft w:val="0"/>
                      <w:marRight w:val="0"/>
                      <w:marTop w:val="0"/>
                      <w:marBottom w:val="0"/>
                      <w:divBdr>
                        <w:top w:val="none" w:sz="0" w:space="0" w:color="auto"/>
                        <w:left w:val="none" w:sz="0" w:space="0" w:color="auto"/>
                        <w:bottom w:val="none" w:sz="0" w:space="0" w:color="auto"/>
                        <w:right w:val="none" w:sz="0" w:space="0" w:color="auto"/>
                      </w:divBdr>
                    </w:div>
                    <w:div w:id="1258516968">
                      <w:marLeft w:val="0"/>
                      <w:marRight w:val="0"/>
                      <w:marTop w:val="0"/>
                      <w:marBottom w:val="0"/>
                      <w:divBdr>
                        <w:top w:val="none" w:sz="0" w:space="0" w:color="auto"/>
                        <w:left w:val="none" w:sz="0" w:space="0" w:color="auto"/>
                        <w:bottom w:val="none" w:sz="0" w:space="0" w:color="auto"/>
                        <w:right w:val="none" w:sz="0" w:space="0" w:color="auto"/>
                      </w:divBdr>
                    </w:div>
                    <w:div w:id="1416829415">
                      <w:marLeft w:val="0"/>
                      <w:marRight w:val="0"/>
                      <w:marTop w:val="0"/>
                      <w:marBottom w:val="0"/>
                      <w:divBdr>
                        <w:top w:val="none" w:sz="0" w:space="0" w:color="auto"/>
                        <w:left w:val="none" w:sz="0" w:space="0" w:color="auto"/>
                        <w:bottom w:val="none" w:sz="0" w:space="0" w:color="auto"/>
                        <w:right w:val="none" w:sz="0" w:space="0" w:color="auto"/>
                      </w:divBdr>
                    </w:div>
                    <w:div w:id="1967201664">
                      <w:marLeft w:val="0"/>
                      <w:marRight w:val="0"/>
                      <w:marTop w:val="0"/>
                      <w:marBottom w:val="0"/>
                      <w:divBdr>
                        <w:top w:val="none" w:sz="0" w:space="0" w:color="auto"/>
                        <w:left w:val="none" w:sz="0" w:space="0" w:color="auto"/>
                        <w:bottom w:val="none" w:sz="0" w:space="0" w:color="auto"/>
                        <w:right w:val="none" w:sz="0" w:space="0" w:color="auto"/>
                      </w:divBdr>
                    </w:div>
                  </w:divsChild>
                </w:div>
                <w:div w:id="1534610943">
                  <w:marLeft w:val="0"/>
                  <w:marRight w:val="0"/>
                  <w:marTop w:val="0"/>
                  <w:marBottom w:val="0"/>
                  <w:divBdr>
                    <w:top w:val="none" w:sz="0" w:space="0" w:color="auto"/>
                    <w:left w:val="none" w:sz="0" w:space="0" w:color="auto"/>
                    <w:bottom w:val="none" w:sz="0" w:space="0" w:color="auto"/>
                    <w:right w:val="none" w:sz="0" w:space="0" w:color="auto"/>
                  </w:divBdr>
                  <w:divsChild>
                    <w:div w:id="1284727353">
                      <w:marLeft w:val="0"/>
                      <w:marRight w:val="0"/>
                      <w:marTop w:val="0"/>
                      <w:marBottom w:val="0"/>
                      <w:divBdr>
                        <w:top w:val="none" w:sz="0" w:space="0" w:color="auto"/>
                        <w:left w:val="none" w:sz="0" w:space="0" w:color="auto"/>
                        <w:bottom w:val="none" w:sz="0" w:space="0" w:color="auto"/>
                        <w:right w:val="none" w:sz="0" w:space="0" w:color="auto"/>
                      </w:divBdr>
                    </w:div>
                  </w:divsChild>
                </w:div>
                <w:div w:id="1589265535">
                  <w:marLeft w:val="0"/>
                  <w:marRight w:val="0"/>
                  <w:marTop w:val="0"/>
                  <w:marBottom w:val="0"/>
                  <w:divBdr>
                    <w:top w:val="none" w:sz="0" w:space="0" w:color="auto"/>
                    <w:left w:val="none" w:sz="0" w:space="0" w:color="auto"/>
                    <w:bottom w:val="none" w:sz="0" w:space="0" w:color="auto"/>
                    <w:right w:val="none" w:sz="0" w:space="0" w:color="auto"/>
                  </w:divBdr>
                  <w:divsChild>
                    <w:div w:id="196432653">
                      <w:marLeft w:val="0"/>
                      <w:marRight w:val="0"/>
                      <w:marTop w:val="0"/>
                      <w:marBottom w:val="0"/>
                      <w:divBdr>
                        <w:top w:val="none" w:sz="0" w:space="0" w:color="auto"/>
                        <w:left w:val="none" w:sz="0" w:space="0" w:color="auto"/>
                        <w:bottom w:val="none" w:sz="0" w:space="0" w:color="auto"/>
                        <w:right w:val="none" w:sz="0" w:space="0" w:color="auto"/>
                      </w:divBdr>
                    </w:div>
                    <w:div w:id="778988929">
                      <w:marLeft w:val="0"/>
                      <w:marRight w:val="0"/>
                      <w:marTop w:val="0"/>
                      <w:marBottom w:val="0"/>
                      <w:divBdr>
                        <w:top w:val="none" w:sz="0" w:space="0" w:color="auto"/>
                        <w:left w:val="none" w:sz="0" w:space="0" w:color="auto"/>
                        <w:bottom w:val="none" w:sz="0" w:space="0" w:color="auto"/>
                        <w:right w:val="none" w:sz="0" w:space="0" w:color="auto"/>
                      </w:divBdr>
                    </w:div>
                    <w:div w:id="895627560">
                      <w:marLeft w:val="0"/>
                      <w:marRight w:val="0"/>
                      <w:marTop w:val="0"/>
                      <w:marBottom w:val="0"/>
                      <w:divBdr>
                        <w:top w:val="none" w:sz="0" w:space="0" w:color="auto"/>
                        <w:left w:val="none" w:sz="0" w:space="0" w:color="auto"/>
                        <w:bottom w:val="none" w:sz="0" w:space="0" w:color="auto"/>
                        <w:right w:val="none" w:sz="0" w:space="0" w:color="auto"/>
                      </w:divBdr>
                    </w:div>
                  </w:divsChild>
                </w:div>
                <w:div w:id="1711299576">
                  <w:marLeft w:val="0"/>
                  <w:marRight w:val="0"/>
                  <w:marTop w:val="0"/>
                  <w:marBottom w:val="0"/>
                  <w:divBdr>
                    <w:top w:val="none" w:sz="0" w:space="0" w:color="auto"/>
                    <w:left w:val="none" w:sz="0" w:space="0" w:color="auto"/>
                    <w:bottom w:val="none" w:sz="0" w:space="0" w:color="auto"/>
                    <w:right w:val="none" w:sz="0" w:space="0" w:color="auto"/>
                  </w:divBdr>
                  <w:divsChild>
                    <w:div w:id="1531454989">
                      <w:marLeft w:val="0"/>
                      <w:marRight w:val="0"/>
                      <w:marTop w:val="0"/>
                      <w:marBottom w:val="0"/>
                      <w:divBdr>
                        <w:top w:val="none" w:sz="0" w:space="0" w:color="auto"/>
                        <w:left w:val="none" w:sz="0" w:space="0" w:color="auto"/>
                        <w:bottom w:val="none" w:sz="0" w:space="0" w:color="auto"/>
                        <w:right w:val="none" w:sz="0" w:space="0" w:color="auto"/>
                      </w:divBdr>
                    </w:div>
                  </w:divsChild>
                </w:div>
                <w:div w:id="1711538478">
                  <w:marLeft w:val="0"/>
                  <w:marRight w:val="0"/>
                  <w:marTop w:val="0"/>
                  <w:marBottom w:val="0"/>
                  <w:divBdr>
                    <w:top w:val="none" w:sz="0" w:space="0" w:color="auto"/>
                    <w:left w:val="none" w:sz="0" w:space="0" w:color="auto"/>
                    <w:bottom w:val="none" w:sz="0" w:space="0" w:color="auto"/>
                    <w:right w:val="none" w:sz="0" w:space="0" w:color="auto"/>
                  </w:divBdr>
                  <w:divsChild>
                    <w:div w:id="1840391023">
                      <w:marLeft w:val="0"/>
                      <w:marRight w:val="0"/>
                      <w:marTop w:val="0"/>
                      <w:marBottom w:val="0"/>
                      <w:divBdr>
                        <w:top w:val="none" w:sz="0" w:space="0" w:color="auto"/>
                        <w:left w:val="none" w:sz="0" w:space="0" w:color="auto"/>
                        <w:bottom w:val="none" w:sz="0" w:space="0" w:color="auto"/>
                        <w:right w:val="none" w:sz="0" w:space="0" w:color="auto"/>
                      </w:divBdr>
                    </w:div>
                  </w:divsChild>
                </w:div>
                <w:div w:id="1818954702">
                  <w:marLeft w:val="0"/>
                  <w:marRight w:val="0"/>
                  <w:marTop w:val="0"/>
                  <w:marBottom w:val="0"/>
                  <w:divBdr>
                    <w:top w:val="none" w:sz="0" w:space="0" w:color="auto"/>
                    <w:left w:val="none" w:sz="0" w:space="0" w:color="auto"/>
                    <w:bottom w:val="none" w:sz="0" w:space="0" w:color="auto"/>
                    <w:right w:val="none" w:sz="0" w:space="0" w:color="auto"/>
                  </w:divBdr>
                  <w:divsChild>
                    <w:div w:id="1366446205">
                      <w:marLeft w:val="0"/>
                      <w:marRight w:val="0"/>
                      <w:marTop w:val="0"/>
                      <w:marBottom w:val="0"/>
                      <w:divBdr>
                        <w:top w:val="none" w:sz="0" w:space="0" w:color="auto"/>
                        <w:left w:val="none" w:sz="0" w:space="0" w:color="auto"/>
                        <w:bottom w:val="none" w:sz="0" w:space="0" w:color="auto"/>
                        <w:right w:val="none" w:sz="0" w:space="0" w:color="auto"/>
                      </w:divBdr>
                    </w:div>
                  </w:divsChild>
                </w:div>
                <w:div w:id="1844052034">
                  <w:marLeft w:val="0"/>
                  <w:marRight w:val="0"/>
                  <w:marTop w:val="0"/>
                  <w:marBottom w:val="0"/>
                  <w:divBdr>
                    <w:top w:val="none" w:sz="0" w:space="0" w:color="auto"/>
                    <w:left w:val="none" w:sz="0" w:space="0" w:color="auto"/>
                    <w:bottom w:val="none" w:sz="0" w:space="0" w:color="auto"/>
                    <w:right w:val="none" w:sz="0" w:space="0" w:color="auto"/>
                  </w:divBdr>
                  <w:divsChild>
                    <w:div w:id="151869010">
                      <w:marLeft w:val="0"/>
                      <w:marRight w:val="0"/>
                      <w:marTop w:val="0"/>
                      <w:marBottom w:val="0"/>
                      <w:divBdr>
                        <w:top w:val="none" w:sz="0" w:space="0" w:color="auto"/>
                        <w:left w:val="none" w:sz="0" w:space="0" w:color="auto"/>
                        <w:bottom w:val="none" w:sz="0" w:space="0" w:color="auto"/>
                        <w:right w:val="none" w:sz="0" w:space="0" w:color="auto"/>
                      </w:divBdr>
                    </w:div>
                    <w:div w:id="447358350">
                      <w:marLeft w:val="0"/>
                      <w:marRight w:val="0"/>
                      <w:marTop w:val="0"/>
                      <w:marBottom w:val="0"/>
                      <w:divBdr>
                        <w:top w:val="none" w:sz="0" w:space="0" w:color="auto"/>
                        <w:left w:val="none" w:sz="0" w:space="0" w:color="auto"/>
                        <w:bottom w:val="none" w:sz="0" w:space="0" w:color="auto"/>
                        <w:right w:val="none" w:sz="0" w:space="0" w:color="auto"/>
                      </w:divBdr>
                    </w:div>
                    <w:div w:id="467741563">
                      <w:marLeft w:val="0"/>
                      <w:marRight w:val="0"/>
                      <w:marTop w:val="0"/>
                      <w:marBottom w:val="0"/>
                      <w:divBdr>
                        <w:top w:val="none" w:sz="0" w:space="0" w:color="auto"/>
                        <w:left w:val="none" w:sz="0" w:space="0" w:color="auto"/>
                        <w:bottom w:val="none" w:sz="0" w:space="0" w:color="auto"/>
                        <w:right w:val="none" w:sz="0" w:space="0" w:color="auto"/>
                      </w:divBdr>
                    </w:div>
                    <w:div w:id="716661486">
                      <w:marLeft w:val="0"/>
                      <w:marRight w:val="0"/>
                      <w:marTop w:val="0"/>
                      <w:marBottom w:val="0"/>
                      <w:divBdr>
                        <w:top w:val="none" w:sz="0" w:space="0" w:color="auto"/>
                        <w:left w:val="none" w:sz="0" w:space="0" w:color="auto"/>
                        <w:bottom w:val="none" w:sz="0" w:space="0" w:color="auto"/>
                        <w:right w:val="none" w:sz="0" w:space="0" w:color="auto"/>
                      </w:divBdr>
                    </w:div>
                    <w:div w:id="766383982">
                      <w:marLeft w:val="0"/>
                      <w:marRight w:val="0"/>
                      <w:marTop w:val="0"/>
                      <w:marBottom w:val="0"/>
                      <w:divBdr>
                        <w:top w:val="none" w:sz="0" w:space="0" w:color="auto"/>
                        <w:left w:val="none" w:sz="0" w:space="0" w:color="auto"/>
                        <w:bottom w:val="none" w:sz="0" w:space="0" w:color="auto"/>
                        <w:right w:val="none" w:sz="0" w:space="0" w:color="auto"/>
                      </w:divBdr>
                    </w:div>
                    <w:div w:id="1171263053">
                      <w:marLeft w:val="0"/>
                      <w:marRight w:val="0"/>
                      <w:marTop w:val="0"/>
                      <w:marBottom w:val="0"/>
                      <w:divBdr>
                        <w:top w:val="none" w:sz="0" w:space="0" w:color="auto"/>
                        <w:left w:val="none" w:sz="0" w:space="0" w:color="auto"/>
                        <w:bottom w:val="none" w:sz="0" w:space="0" w:color="auto"/>
                        <w:right w:val="none" w:sz="0" w:space="0" w:color="auto"/>
                      </w:divBdr>
                    </w:div>
                    <w:div w:id="1509560098">
                      <w:marLeft w:val="0"/>
                      <w:marRight w:val="0"/>
                      <w:marTop w:val="0"/>
                      <w:marBottom w:val="0"/>
                      <w:divBdr>
                        <w:top w:val="none" w:sz="0" w:space="0" w:color="auto"/>
                        <w:left w:val="none" w:sz="0" w:space="0" w:color="auto"/>
                        <w:bottom w:val="none" w:sz="0" w:space="0" w:color="auto"/>
                        <w:right w:val="none" w:sz="0" w:space="0" w:color="auto"/>
                      </w:divBdr>
                    </w:div>
                  </w:divsChild>
                </w:div>
                <w:div w:id="1975019526">
                  <w:marLeft w:val="0"/>
                  <w:marRight w:val="0"/>
                  <w:marTop w:val="0"/>
                  <w:marBottom w:val="0"/>
                  <w:divBdr>
                    <w:top w:val="none" w:sz="0" w:space="0" w:color="auto"/>
                    <w:left w:val="none" w:sz="0" w:space="0" w:color="auto"/>
                    <w:bottom w:val="none" w:sz="0" w:space="0" w:color="auto"/>
                    <w:right w:val="none" w:sz="0" w:space="0" w:color="auto"/>
                  </w:divBdr>
                  <w:divsChild>
                    <w:div w:id="67654687">
                      <w:marLeft w:val="0"/>
                      <w:marRight w:val="0"/>
                      <w:marTop w:val="0"/>
                      <w:marBottom w:val="0"/>
                      <w:divBdr>
                        <w:top w:val="none" w:sz="0" w:space="0" w:color="auto"/>
                        <w:left w:val="none" w:sz="0" w:space="0" w:color="auto"/>
                        <w:bottom w:val="none" w:sz="0" w:space="0" w:color="auto"/>
                        <w:right w:val="none" w:sz="0" w:space="0" w:color="auto"/>
                      </w:divBdr>
                    </w:div>
                    <w:div w:id="689524942">
                      <w:marLeft w:val="0"/>
                      <w:marRight w:val="0"/>
                      <w:marTop w:val="0"/>
                      <w:marBottom w:val="0"/>
                      <w:divBdr>
                        <w:top w:val="none" w:sz="0" w:space="0" w:color="auto"/>
                        <w:left w:val="none" w:sz="0" w:space="0" w:color="auto"/>
                        <w:bottom w:val="none" w:sz="0" w:space="0" w:color="auto"/>
                        <w:right w:val="none" w:sz="0" w:space="0" w:color="auto"/>
                      </w:divBdr>
                    </w:div>
                    <w:div w:id="852914500">
                      <w:marLeft w:val="0"/>
                      <w:marRight w:val="0"/>
                      <w:marTop w:val="0"/>
                      <w:marBottom w:val="0"/>
                      <w:divBdr>
                        <w:top w:val="none" w:sz="0" w:space="0" w:color="auto"/>
                        <w:left w:val="none" w:sz="0" w:space="0" w:color="auto"/>
                        <w:bottom w:val="none" w:sz="0" w:space="0" w:color="auto"/>
                        <w:right w:val="none" w:sz="0" w:space="0" w:color="auto"/>
                      </w:divBdr>
                    </w:div>
                    <w:div w:id="945041623">
                      <w:marLeft w:val="0"/>
                      <w:marRight w:val="0"/>
                      <w:marTop w:val="0"/>
                      <w:marBottom w:val="0"/>
                      <w:divBdr>
                        <w:top w:val="none" w:sz="0" w:space="0" w:color="auto"/>
                        <w:left w:val="none" w:sz="0" w:space="0" w:color="auto"/>
                        <w:bottom w:val="none" w:sz="0" w:space="0" w:color="auto"/>
                        <w:right w:val="none" w:sz="0" w:space="0" w:color="auto"/>
                      </w:divBdr>
                    </w:div>
                  </w:divsChild>
                </w:div>
                <w:div w:id="2041201592">
                  <w:marLeft w:val="0"/>
                  <w:marRight w:val="0"/>
                  <w:marTop w:val="0"/>
                  <w:marBottom w:val="0"/>
                  <w:divBdr>
                    <w:top w:val="none" w:sz="0" w:space="0" w:color="auto"/>
                    <w:left w:val="none" w:sz="0" w:space="0" w:color="auto"/>
                    <w:bottom w:val="none" w:sz="0" w:space="0" w:color="auto"/>
                    <w:right w:val="none" w:sz="0" w:space="0" w:color="auto"/>
                  </w:divBdr>
                  <w:divsChild>
                    <w:div w:id="819930508">
                      <w:marLeft w:val="0"/>
                      <w:marRight w:val="0"/>
                      <w:marTop w:val="0"/>
                      <w:marBottom w:val="0"/>
                      <w:divBdr>
                        <w:top w:val="none" w:sz="0" w:space="0" w:color="auto"/>
                        <w:left w:val="none" w:sz="0" w:space="0" w:color="auto"/>
                        <w:bottom w:val="none" w:sz="0" w:space="0" w:color="auto"/>
                        <w:right w:val="none" w:sz="0" w:space="0" w:color="auto"/>
                      </w:divBdr>
                    </w:div>
                  </w:divsChild>
                </w:div>
                <w:div w:id="2048408534">
                  <w:marLeft w:val="0"/>
                  <w:marRight w:val="0"/>
                  <w:marTop w:val="0"/>
                  <w:marBottom w:val="0"/>
                  <w:divBdr>
                    <w:top w:val="none" w:sz="0" w:space="0" w:color="auto"/>
                    <w:left w:val="none" w:sz="0" w:space="0" w:color="auto"/>
                    <w:bottom w:val="none" w:sz="0" w:space="0" w:color="auto"/>
                    <w:right w:val="none" w:sz="0" w:space="0" w:color="auto"/>
                  </w:divBdr>
                  <w:divsChild>
                    <w:div w:id="56978438">
                      <w:marLeft w:val="0"/>
                      <w:marRight w:val="0"/>
                      <w:marTop w:val="0"/>
                      <w:marBottom w:val="0"/>
                      <w:divBdr>
                        <w:top w:val="none" w:sz="0" w:space="0" w:color="auto"/>
                        <w:left w:val="none" w:sz="0" w:space="0" w:color="auto"/>
                        <w:bottom w:val="none" w:sz="0" w:space="0" w:color="auto"/>
                        <w:right w:val="none" w:sz="0" w:space="0" w:color="auto"/>
                      </w:divBdr>
                    </w:div>
                    <w:div w:id="1388454204">
                      <w:marLeft w:val="0"/>
                      <w:marRight w:val="0"/>
                      <w:marTop w:val="0"/>
                      <w:marBottom w:val="0"/>
                      <w:divBdr>
                        <w:top w:val="none" w:sz="0" w:space="0" w:color="auto"/>
                        <w:left w:val="none" w:sz="0" w:space="0" w:color="auto"/>
                        <w:bottom w:val="none" w:sz="0" w:space="0" w:color="auto"/>
                        <w:right w:val="none" w:sz="0" w:space="0" w:color="auto"/>
                      </w:divBdr>
                    </w:div>
                  </w:divsChild>
                </w:div>
                <w:div w:id="2063289211">
                  <w:marLeft w:val="0"/>
                  <w:marRight w:val="0"/>
                  <w:marTop w:val="0"/>
                  <w:marBottom w:val="0"/>
                  <w:divBdr>
                    <w:top w:val="none" w:sz="0" w:space="0" w:color="auto"/>
                    <w:left w:val="none" w:sz="0" w:space="0" w:color="auto"/>
                    <w:bottom w:val="none" w:sz="0" w:space="0" w:color="auto"/>
                    <w:right w:val="none" w:sz="0" w:space="0" w:color="auto"/>
                  </w:divBdr>
                  <w:divsChild>
                    <w:div w:id="2113629041">
                      <w:marLeft w:val="0"/>
                      <w:marRight w:val="0"/>
                      <w:marTop w:val="0"/>
                      <w:marBottom w:val="0"/>
                      <w:divBdr>
                        <w:top w:val="none" w:sz="0" w:space="0" w:color="auto"/>
                        <w:left w:val="none" w:sz="0" w:space="0" w:color="auto"/>
                        <w:bottom w:val="none" w:sz="0" w:space="0" w:color="auto"/>
                        <w:right w:val="none" w:sz="0" w:space="0" w:color="auto"/>
                      </w:divBdr>
                    </w:div>
                  </w:divsChild>
                </w:div>
                <w:div w:id="2076539751">
                  <w:marLeft w:val="0"/>
                  <w:marRight w:val="0"/>
                  <w:marTop w:val="0"/>
                  <w:marBottom w:val="0"/>
                  <w:divBdr>
                    <w:top w:val="none" w:sz="0" w:space="0" w:color="auto"/>
                    <w:left w:val="none" w:sz="0" w:space="0" w:color="auto"/>
                    <w:bottom w:val="none" w:sz="0" w:space="0" w:color="auto"/>
                    <w:right w:val="none" w:sz="0" w:space="0" w:color="auto"/>
                  </w:divBdr>
                  <w:divsChild>
                    <w:div w:id="8848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4237">
          <w:marLeft w:val="0"/>
          <w:marRight w:val="0"/>
          <w:marTop w:val="0"/>
          <w:marBottom w:val="0"/>
          <w:divBdr>
            <w:top w:val="none" w:sz="0" w:space="0" w:color="auto"/>
            <w:left w:val="none" w:sz="0" w:space="0" w:color="auto"/>
            <w:bottom w:val="none" w:sz="0" w:space="0" w:color="auto"/>
            <w:right w:val="none" w:sz="0" w:space="0" w:color="auto"/>
          </w:divBdr>
        </w:div>
        <w:div w:id="1465152359">
          <w:marLeft w:val="0"/>
          <w:marRight w:val="0"/>
          <w:marTop w:val="0"/>
          <w:marBottom w:val="0"/>
          <w:divBdr>
            <w:top w:val="none" w:sz="0" w:space="0" w:color="auto"/>
            <w:left w:val="none" w:sz="0" w:space="0" w:color="auto"/>
            <w:bottom w:val="none" w:sz="0" w:space="0" w:color="auto"/>
            <w:right w:val="none" w:sz="0" w:space="0" w:color="auto"/>
          </w:divBdr>
        </w:div>
      </w:divsChild>
    </w:div>
    <w:div w:id="376705665">
      <w:bodyDiv w:val="1"/>
      <w:marLeft w:val="0"/>
      <w:marRight w:val="0"/>
      <w:marTop w:val="0"/>
      <w:marBottom w:val="0"/>
      <w:divBdr>
        <w:top w:val="none" w:sz="0" w:space="0" w:color="auto"/>
        <w:left w:val="none" w:sz="0" w:space="0" w:color="auto"/>
        <w:bottom w:val="none" w:sz="0" w:space="0" w:color="auto"/>
        <w:right w:val="none" w:sz="0" w:space="0" w:color="auto"/>
      </w:divBdr>
      <w:divsChild>
        <w:div w:id="458031458">
          <w:marLeft w:val="0"/>
          <w:marRight w:val="0"/>
          <w:marTop w:val="0"/>
          <w:marBottom w:val="0"/>
          <w:divBdr>
            <w:top w:val="none" w:sz="0" w:space="0" w:color="auto"/>
            <w:left w:val="none" w:sz="0" w:space="0" w:color="auto"/>
            <w:bottom w:val="none" w:sz="0" w:space="0" w:color="auto"/>
            <w:right w:val="none" w:sz="0" w:space="0" w:color="auto"/>
          </w:divBdr>
          <w:divsChild>
            <w:div w:id="175854678">
              <w:marLeft w:val="0"/>
              <w:marRight w:val="0"/>
              <w:marTop w:val="0"/>
              <w:marBottom w:val="0"/>
              <w:divBdr>
                <w:top w:val="none" w:sz="0" w:space="0" w:color="auto"/>
                <w:left w:val="none" w:sz="0" w:space="0" w:color="auto"/>
                <w:bottom w:val="none" w:sz="0" w:space="0" w:color="auto"/>
                <w:right w:val="none" w:sz="0" w:space="0" w:color="auto"/>
              </w:divBdr>
            </w:div>
            <w:div w:id="234244294">
              <w:marLeft w:val="0"/>
              <w:marRight w:val="0"/>
              <w:marTop w:val="0"/>
              <w:marBottom w:val="0"/>
              <w:divBdr>
                <w:top w:val="none" w:sz="0" w:space="0" w:color="auto"/>
                <w:left w:val="none" w:sz="0" w:space="0" w:color="auto"/>
                <w:bottom w:val="none" w:sz="0" w:space="0" w:color="auto"/>
                <w:right w:val="none" w:sz="0" w:space="0" w:color="auto"/>
              </w:divBdr>
            </w:div>
            <w:div w:id="249658483">
              <w:marLeft w:val="0"/>
              <w:marRight w:val="0"/>
              <w:marTop w:val="0"/>
              <w:marBottom w:val="0"/>
              <w:divBdr>
                <w:top w:val="none" w:sz="0" w:space="0" w:color="auto"/>
                <w:left w:val="none" w:sz="0" w:space="0" w:color="auto"/>
                <w:bottom w:val="none" w:sz="0" w:space="0" w:color="auto"/>
                <w:right w:val="none" w:sz="0" w:space="0" w:color="auto"/>
              </w:divBdr>
            </w:div>
            <w:div w:id="377240694">
              <w:marLeft w:val="0"/>
              <w:marRight w:val="0"/>
              <w:marTop w:val="0"/>
              <w:marBottom w:val="0"/>
              <w:divBdr>
                <w:top w:val="none" w:sz="0" w:space="0" w:color="auto"/>
                <w:left w:val="none" w:sz="0" w:space="0" w:color="auto"/>
                <w:bottom w:val="none" w:sz="0" w:space="0" w:color="auto"/>
                <w:right w:val="none" w:sz="0" w:space="0" w:color="auto"/>
              </w:divBdr>
            </w:div>
            <w:div w:id="385418388">
              <w:marLeft w:val="0"/>
              <w:marRight w:val="0"/>
              <w:marTop w:val="0"/>
              <w:marBottom w:val="0"/>
              <w:divBdr>
                <w:top w:val="none" w:sz="0" w:space="0" w:color="auto"/>
                <w:left w:val="none" w:sz="0" w:space="0" w:color="auto"/>
                <w:bottom w:val="none" w:sz="0" w:space="0" w:color="auto"/>
                <w:right w:val="none" w:sz="0" w:space="0" w:color="auto"/>
              </w:divBdr>
            </w:div>
            <w:div w:id="570624118">
              <w:marLeft w:val="0"/>
              <w:marRight w:val="0"/>
              <w:marTop w:val="0"/>
              <w:marBottom w:val="0"/>
              <w:divBdr>
                <w:top w:val="none" w:sz="0" w:space="0" w:color="auto"/>
                <w:left w:val="none" w:sz="0" w:space="0" w:color="auto"/>
                <w:bottom w:val="none" w:sz="0" w:space="0" w:color="auto"/>
                <w:right w:val="none" w:sz="0" w:space="0" w:color="auto"/>
              </w:divBdr>
            </w:div>
            <w:div w:id="1657565192">
              <w:marLeft w:val="0"/>
              <w:marRight w:val="0"/>
              <w:marTop w:val="0"/>
              <w:marBottom w:val="0"/>
              <w:divBdr>
                <w:top w:val="none" w:sz="0" w:space="0" w:color="auto"/>
                <w:left w:val="none" w:sz="0" w:space="0" w:color="auto"/>
                <w:bottom w:val="none" w:sz="0" w:space="0" w:color="auto"/>
                <w:right w:val="none" w:sz="0" w:space="0" w:color="auto"/>
              </w:divBdr>
            </w:div>
            <w:div w:id="1717000652">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sChild>
        </w:div>
        <w:div w:id="595016374">
          <w:marLeft w:val="0"/>
          <w:marRight w:val="0"/>
          <w:marTop w:val="0"/>
          <w:marBottom w:val="0"/>
          <w:divBdr>
            <w:top w:val="none" w:sz="0" w:space="0" w:color="auto"/>
            <w:left w:val="none" w:sz="0" w:space="0" w:color="auto"/>
            <w:bottom w:val="none" w:sz="0" w:space="0" w:color="auto"/>
            <w:right w:val="none" w:sz="0" w:space="0" w:color="auto"/>
          </w:divBdr>
          <w:divsChild>
            <w:div w:id="93325617">
              <w:marLeft w:val="0"/>
              <w:marRight w:val="0"/>
              <w:marTop w:val="0"/>
              <w:marBottom w:val="0"/>
              <w:divBdr>
                <w:top w:val="none" w:sz="0" w:space="0" w:color="auto"/>
                <w:left w:val="none" w:sz="0" w:space="0" w:color="auto"/>
                <w:bottom w:val="none" w:sz="0" w:space="0" w:color="auto"/>
                <w:right w:val="none" w:sz="0" w:space="0" w:color="auto"/>
              </w:divBdr>
            </w:div>
            <w:div w:id="157035644">
              <w:marLeft w:val="0"/>
              <w:marRight w:val="0"/>
              <w:marTop w:val="0"/>
              <w:marBottom w:val="0"/>
              <w:divBdr>
                <w:top w:val="none" w:sz="0" w:space="0" w:color="auto"/>
                <w:left w:val="none" w:sz="0" w:space="0" w:color="auto"/>
                <w:bottom w:val="none" w:sz="0" w:space="0" w:color="auto"/>
                <w:right w:val="none" w:sz="0" w:space="0" w:color="auto"/>
              </w:divBdr>
            </w:div>
            <w:div w:id="645165522">
              <w:marLeft w:val="0"/>
              <w:marRight w:val="0"/>
              <w:marTop w:val="0"/>
              <w:marBottom w:val="0"/>
              <w:divBdr>
                <w:top w:val="none" w:sz="0" w:space="0" w:color="auto"/>
                <w:left w:val="none" w:sz="0" w:space="0" w:color="auto"/>
                <w:bottom w:val="none" w:sz="0" w:space="0" w:color="auto"/>
                <w:right w:val="none" w:sz="0" w:space="0" w:color="auto"/>
              </w:divBdr>
            </w:div>
            <w:div w:id="734015056">
              <w:marLeft w:val="0"/>
              <w:marRight w:val="0"/>
              <w:marTop w:val="0"/>
              <w:marBottom w:val="0"/>
              <w:divBdr>
                <w:top w:val="none" w:sz="0" w:space="0" w:color="auto"/>
                <w:left w:val="none" w:sz="0" w:space="0" w:color="auto"/>
                <w:bottom w:val="none" w:sz="0" w:space="0" w:color="auto"/>
                <w:right w:val="none" w:sz="0" w:space="0" w:color="auto"/>
              </w:divBdr>
            </w:div>
            <w:div w:id="879708472">
              <w:marLeft w:val="0"/>
              <w:marRight w:val="0"/>
              <w:marTop w:val="0"/>
              <w:marBottom w:val="0"/>
              <w:divBdr>
                <w:top w:val="none" w:sz="0" w:space="0" w:color="auto"/>
                <w:left w:val="none" w:sz="0" w:space="0" w:color="auto"/>
                <w:bottom w:val="none" w:sz="0" w:space="0" w:color="auto"/>
                <w:right w:val="none" w:sz="0" w:space="0" w:color="auto"/>
              </w:divBdr>
            </w:div>
            <w:div w:id="909458980">
              <w:marLeft w:val="0"/>
              <w:marRight w:val="0"/>
              <w:marTop w:val="0"/>
              <w:marBottom w:val="0"/>
              <w:divBdr>
                <w:top w:val="none" w:sz="0" w:space="0" w:color="auto"/>
                <w:left w:val="none" w:sz="0" w:space="0" w:color="auto"/>
                <w:bottom w:val="none" w:sz="0" w:space="0" w:color="auto"/>
                <w:right w:val="none" w:sz="0" w:space="0" w:color="auto"/>
              </w:divBdr>
            </w:div>
            <w:div w:id="962419811">
              <w:marLeft w:val="0"/>
              <w:marRight w:val="0"/>
              <w:marTop w:val="0"/>
              <w:marBottom w:val="0"/>
              <w:divBdr>
                <w:top w:val="none" w:sz="0" w:space="0" w:color="auto"/>
                <w:left w:val="none" w:sz="0" w:space="0" w:color="auto"/>
                <w:bottom w:val="none" w:sz="0" w:space="0" w:color="auto"/>
                <w:right w:val="none" w:sz="0" w:space="0" w:color="auto"/>
              </w:divBdr>
            </w:div>
            <w:div w:id="1024358370">
              <w:marLeft w:val="0"/>
              <w:marRight w:val="0"/>
              <w:marTop w:val="0"/>
              <w:marBottom w:val="0"/>
              <w:divBdr>
                <w:top w:val="none" w:sz="0" w:space="0" w:color="auto"/>
                <w:left w:val="none" w:sz="0" w:space="0" w:color="auto"/>
                <w:bottom w:val="none" w:sz="0" w:space="0" w:color="auto"/>
                <w:right w:val="none" w:sz="0" w:space="0" w:color="auto"/>
              </w:divBdr>
            </w:div>
            <w:div w:id="1087001300">
              <w:marLeft w:val="0"/>
              <w:marRight w:val="0"/>
              <w:marTop w:val="0"/>
              <w:marBottom w:val="0"/>
              <w:divBdr>
                <w:top w:val="none" w:sz="0" w:space="0" w:color="auto"/>
                <w:left w:val="none" w:sz="0" w:space="0" w:color="auto"/>
                <w:bottom w:val="none" w:sz="0" w:space="0" w:color="auto"/>
                <w:right w:val="none" w:sz="0" w:space="0" w:color="auto"/>
              </w:divBdr>
            </w:div>
            <w:div w:id="1094549312">
              <w:marLeft w:val="0"/>
              <w:marRight w:val="0"/>
              <w:marTop w:val="0"/>
              <w:marBottom w:val="0"/>
              <w:divBdr>
                <w:top w:val="none" w:sz="0" w:space="0" w:color="auto"/>
                <w:left w:val="none" w:sz="0" w:space="0" w:color="auto"/>
                <w:bottom w:val="none" w:sz="0" w:space="0" w:color="auto"/>
                <w:right w:val="none" w:sz="0" w:space="0" w:color="auto"/>
              </w:divBdr>
            </w:div>
            <w:div w:id="1183516763">
              <w:marLeft w:val="0"/>
              <w:marRight w:val="0"/>
              <w:marTop w:val="0"/>
              <w:marBottom w:val="0"/>
              <w:divBdr>
                <w:top w:val="none" w:sz="0" w:space="0" w:color="auto"/>
                <w:left w:val="none" w:sz="0" w:space="0" w:color="auto"/>
                <w:bottom w:val="none" w:sz="0" w:space="0" w:color="auto"/>
                <w:right w:val="none" w:sz="0" w:space="0" w:color="auto"/>
              </w:divBdr>
            </w:div>
            <w:div w:id="1235774033">
              <w:marLeft w:val="0"/>
              <w:marRight w:val="0"/>
              <w:marTop w:val="0"/>
              <w:marBottom w:val="0"/>
              <w:divBdr>
                <w:top w:val="none" w:sz="0" w:space="0" w:color="auto"/>
                <w:left w:val="none" w:sz="0" w:space="0" w:color="auto"/>
                <w:bottom w:val="none" w:sz="0" w:space="0" w:color="auto"/>
                <w:right w:val="none" w:sz="0" w:space="0" w:color="auto"/>
              </w:divBdr>
            </w:div>
            <w:div w:id="1237470048">
              <w:marLeft w:val="0"/>
              <w:marRight w:val="0"/>
              <w:marTop w:val="0"/>
              <w:marBottom w:val="0"/>
              <w:divBdr>
                <w:top w:val="none" w:sz="0" w:space="0" w:color="auto"/>
                <w:left w:val="none" w:sz="0" w:space="0" w:color="auto"/>
                <w:bottom w:val="none" w:sz="0" w:space="0" w:color="auto"/>
                <w:right w:val="none" w:sz="0" w:space="0" w:color="auto"/>
              </w:divBdr>
            </w:div>
            <w:div w:id="1457019351">
              <w:marLeft w:val="0"/>
              <w:marRight w:val="0"/>
              <w:marTop w:val="0"/>
              <w:marBottom w:val="0"/>
              <w:divBdr>
                <w:top w:val="none" w:sz="0" w:space="0" w:color="auto"/>
                <w:left w:val="none" w:sz="0" w:space="0" w:color="auto"/>
                <w:bottom w:val="none" w:sz="0" w:space="0" w:color="auto"/>
                <w:right w:val="none" w:sz="0" w:space="0" w:color="auto"/>
              </w:divBdr>
            </w:div>
            <w:div w:id="1603102445">
              <w:marLeft w:val="0"/>
              <w:marRight w:val="0"/>
              <w:marTop w:val="0"/>
              <w:marBottom w:val="0"/>
              <w:divBdr>
                <w:top w:val="none" w:sz="0" w:space="0" w:color="auto"/>
                <w:left w:val="none" w:sz="0" w:space="0" w:color="auto"/>
                <w:bottom w:val="none" w:sz="0" w:space="0" w:color="auto"/>
                <w:right w:val="none" w:sz="0" w:space="0" w:color="auto"/>
              </w:divBdr>
            </w:div>
            <w:div w:id="1781948397">
              <w:marLeft w:val="0"/>
              <w:marRight w:val="0"/>
              <w:marTop w:val="0"/>
              <w:marBottom w:val="0"/>
              <w:divBdr>
                <w:top w:val="none" w:sz="0" w:space="0" w:color="auto"/>
                <w:left w:val="none" w:sz="0" w:space="0" w:color="auto"/>
                <w:bottom w:val="none" w:sz="0" w:space="0" w:color="auto"/>
                <w:right w:val="none" w:sz="0" w:space="0" w:color="auto"/>
              </w:divBdr>
            </w:div>
            <w:div w:id="1787457485">
              <w:marLeft w:val="0"/>
              <w:marRight w:val="0"/>
              <w:marTop w:val="0"/>
              <w:marBottom w:val="0"/>
              <w:divBdr>
                <w:top w:val="none" w:sz="0" w:space="0" w:color="auto"/>
                <w:left w:val="none" w:sz="0" w:space="0" w:color="auto"/>
                <w:bottom w:val="none" w:sz="0" w:space="0" w:color="auto"/>
                <w:right w:val="none" w:sz="0" w:space="0" w:color="auto"/>
              </w:divBdr>
            </w:div>
            <w:div w:id="1820875889">
              <w:marLeft w:val="0"/>
              <w:marRight w:val="0"/>
              <w:marTop w:val="0"/>
              <w:marBottom w:val="0"/>
              <w:divBdr>
                <w:top w:val="none" w:sz="0" w:space="0" w:color="auto"/>
                <w:left w:val="none" w:sz="0" w:space="0" w:color="auto"/>
                <w:bottom w:val="none" w:sz="0" w:space="0" w:color="auto"/>
                <w:right w:val="none" w:sz="0" w:space="0" w:color="auto"/>
              </w:divBdr>
            </w:div>
            <w:div w:id="1982690652">
              <w:marLeft w:val="0"/>
              <w:marRight w:val="0"/>
              <w:marTop w:val="0"/>
              <w:marBottom w:val="0"/>
              <w:divBdr>
                <w:top w:val="none" w:sz="0" w:space="0" w:color="auto"/>
                <w:left w:val="none" w:sz="0" w:space="0" w:color="auto"/>
                <w:bottom w:val="none" w:sz="0" w:space="0" w:color="auto"/>
                <w:right w:val="none" w:sz="0" w:space="0" w:color="auto"/>
              </w:divBdr>
            </w:div>
            <w:div w:id="2092311016">
              <w:marLeft w:val="0"/>
              <w:marRight w:val="0"/>
              <w:marTop w:val="0"/>
              <w:marBottom w:val="0"/>
              <w:divBdr>
                <w:top w:val="none" w:sz="0" w:space="0" w:color="auto"/>
                <w:left w:val="none" w:sz="0" w:space="0" w:color="auto"/>
                <w:bottom w:val="none" w:sz="0" w:space="0" w:color="auto"/>
                <w:right w:val="none" w:sz="0" w:space="0" w:color="auto"/>
              </w:divBdr>
            </w:div>
          </w:divsChild>
        </w:div>
        <w:div w:id="668756172">
          <w:marLeft w:val="0"/>
          <w:marRight w:val="0"/>
          <w:marTop w:val="0"/>
          <w:marBottom w:val="0"/>
          <w:divBdr>
            <w:top w:val="none" w:sz="0" w:space="0" w:color="auto"/>
            <w:left w:val="none" w:sz="0" w:space="0" w:color="auto"/>
            <w:bottom w:val="none" w:sz="0" w:space="0" w:color="auto"/>
            <w:right w:val="none" w:sz="0" w:space="0" w:color="auto"/>
          </w:divBdr>
          <w:divsChild>
            <w:div w:id="16006139">
              <w:marLeft w:val="0"/>
              <w:marRight w:val="0"/>
              <w:marTop w:val="0"/>
              <w:marBottom w:val="0"/>
              <w:divBdr>
                <w:top w:val="none" w:sz="0" w:space="0" w:color="auto"/>
                <w:left w:val="none" w:sz="0" w:space="0" w:color="auto"/>
                <w:bottom w:val="none" w:sz="0" w:space="0" w:color="auto"/>
                <w:right w:val="none" w:sz="0" w:space="0" w:color="auto"/>
              </w:divBdr>
            </w:div>
            <w:div w:id="112360283">
              <w:marLeft w:val="0"/>
              <w:marRight w:val="0"/>
              <w:marTop w:val="0"/>
              <w:marBottom w:val="0"/>
              <w:divBdr>
                <w:top w:val="none" w:sz="0" w:space="0" w:color="auto"/>
                <w:left w:val="none" w:sz="0" w:space="0" w:color="auto"/>
                <w:bottom w:val="none" w:sz="0" w:space="0" w:color="auto"/>
                <w:right w:val="none" w:sz="0" w:space="0" w:color="auto"/>
              </w:divBdr>
            </w:div>
            <w:div w:id="346909849">
              <w:marLeft w:val="0"/>
              <w:marRight w:val="0"/>
              <w:marTop w:val="0"/>
              <w:marBottom w:val="0"/>
              <w:divBdr>
                <w:top w:val="none" w:sz="0" w:space="0" w:color="auto"/>
                <w:left w:val="none" w:sz="0" w:space="0" w:color="auto"/>
                <w:bottom w:val="none" w:sz="0" w:space="0" w:color="auto"/>
                <w:right w:val="none" w:sz="0" w:space="0" w:color="auto"/>
              </w:divBdr>
            </w:div>
            <w:div w:id="529801463">
              <w:marLeft w:val="0"/>
              <w:marRight w:val="0"/>
              <w:marTop w:val="0"/>
              <w:marBottom w:val="0"/>
              <w:divBdr>
                <w:top w:val="none" w:sz="0" w:space="0" w:color="auto"/>
                <w:left w:val="none" w:sz="0" w:space="0" w:color="auto"/>
                <w:bottom w:val="none" w:sz="0" w:space="0" w:color="auto"/>
                <w:right w:val="none" w:sz="0" w:space="0" w:color="auto"/>
              </w:divBdr>
            </w:div>
            <w:div w:id="613711607">
              <w:marLeft w:val="0"/>
              <w:marRight w:val="0"/>
              <w:marTop w:val="0"/>
              <w:marBottom w:val="0"/>
              <w:divBdr>
                <w:top w:val="none" w:sz="0" w:space="0" w:color="auto"/>
                <w:left w:val="none" w:sz="0" w:space="0" w:color="auto"/>
                <w:bottom w:val="none" w:sz="0" w:space="0" w:color="auto"/>
                <w:right w:val="none" w:sz="0" w:space="0" w:color="auto"/>
              </w:divBdr>
            </w:div>
            <w:div w:id="903180721">
              <w:marLeft w:val="0"/>
              <w:marRight w:val="0"/>
              <w:marTop w:val="0"/>
              <w:marBottom w:val="0"/>
              <w:divBdr>
                <w:top w:val="none" w:sz="0" w:space="0" w:color="auto"/>
                <w:left w:val="none" w:sz="0" w:space="0" w:color="auto"/>
                <w:bottom w:val="none" w:sz="0" w:space="0" w:color="auto"/>
                <w:right w:val="none" w:sz="0" w:space="0" w:color="auto"/>
              </w:divBdr>
            </w:div>
            <w:div w:id="910427484">
              <w:marLeft w:val="0"/>
              <w:marRight w:val="0"/>
              <w:marTop w:val="0"/>
              <w:marBottom w:val="0"/>
              <w:divBdr>
                <w:top w:val="none" w:sz="0" w:space="0" w:color="auto"/>
                <w:left w:val="none" w:sz="0" w:space="0" w:color="auto"/>
                <w:bottom w:val="none" w:sz="0" w:space="0" w:color="auto"/>
                <w:right w:val="none" w:sz="0" w:space="0" w:color="auto"/>
              </w:divBdr>
            </w:div>
            <w:div w:id="910844143">
              <w:marLeft w:val="0"/>
              <w:marRight w:val="0"/>
              <w:marTop w:val="0"/>
              <w:marBottom w:val="0"/>
              <w:divBdr>
                <w:top w:val="none" w:sz="0" w:space="0" w:color="auto"/>
                <w:left w:val="none" w:sz="0" w:space="0" w:color="auto"/>
                <w:bottom w:val="none" w:sz="0" w:space="0" w:color="auto"/>
                <w:right w:val="none" w:sz="0" w:space="0" w:color="auto"/>
              </w:divBdr>
            </w:div>
            <w:div w:id="942103681">
              <w:marLeft w:val="0"/>
              <w:marRight w:val="0"/>
              <w:marTop w:val="0"/>
              <w:marBottom w:val="0"/>
              <w:divBdr>
                <w:top w:val="none" w:sz="0" w:space="0" w:color="auto"/>
                <w:left w:val="none" w:sz="0" w:space="0" w:color="auto"/>
                <w:bottom w:val="none" w:sz="0" w:space="0" w:color="auto"/>
                <w:right w:val="none" w:sz="0" w:space="0" w:color="auto"/>
              </w:divBdr>
            </w:div>
            <w:div w:id="1039353930">
              <w:marLeft w:val="0"/>
              <w:marRight w:val="0"/>
              <w:marTop w:val="0"/>
              <w:marBottom w:val="0"/>
              <w:divBdr>
                <w:top w:val="none" w:sz="0" w:space="0" w:color="auto"/>
                <w:left w:val="none" w:sz="0" w:space="0" w:color="auto"/>
                <w:bottom w:val="none" w:sz="0" w:space="0" w:color="auto"/>
                <w:right w:val="none" w:sz="0" w:space="0" w:color="auto"/>
              </w:divBdr>
            </w:div>
            <w:div w:id="1077243715">
              <w:marLeft w:val="0"/>
              <w:marRight w:val="0"/>
              <w:marTop w:val="0"/>
              <w:marBottom w:val="0"/>
              <w:divBdr>
                <w:top w:val="none" w:sz="0" w:space="0" w:color="auto"/>
                <w:left w:val="none" w:sz="0" w:space="0" w:color="auto"/>
                <w:bottom w:val="none" w:sz="0" w:space="0" w:color="auto"/>
                <w:right w:val="none" w:sz="0" w:space="0" w:color="auto"/>
              </w:divBdr>
            </w:div>
            <w:div w:id="1135830427">
              <w:marLeft w:val="0"/>
              <w:marRight w:val="0"/>
              <w:marTop w:val="0"/>
              <w:marBottom w:val="0"/>
              <w:divBdr>
                <w:top w:val="none" w:sz="0" w:space="0" w:color="auto"/>
                <w:left w:val="none" w:sz="0" w:space="0" w:color="auto"/>
                <w:bottom w:val="none" w:sz="0" w:space="0" w:color="auto"/>
                <w:right w:val="none" w:sz="0" w:space="0" w:color="auto"/>
              </w:divBdr>
            </w:div>
            <w:div w:id="1238828669">
              <w:marLeft w:val="0"/>
              <w:marRight w:val="0"/>
              <w:marTop w:val="0"/>
              <w:marBottom w:val="0"/>
              <w:divBdr>
                <w:top w:val="none" w:sz="0" w:space="0" w:color="auto"/>
                <w:left w:val="none" w:sz="0" w:space="0" w:color="auto"/>
                <w:bottom w:val="none" w:sz="0" w:space="0" w:color="auto"/>
                <w:right w:val="none" w:sz="0" w:space="0" w:color="auto"/>
              </w:divBdr>
            </w:div>
            <w:div w:id="1262572331">
              <w:marLeft w:val="0"/>
              <w:marRight w:val="0"/>
              <w:marTop w:val="0"/>
              <w:marBottom w:val="0"/>
              <w:divBdr>
                <w:top w:val="none" w:sz="0" w:space="0" w:color="auto"/>
                <w:left w:val="none" w:sz="0" w:space="0" w:color="auto"/>
                <w:bottom w:val="none" w:sz="0" w:space="0" w:color="auto"/>
                <w:right w:val="none" w:sz="0" w:space="0" w:color="auto"/>
              </w:divBdr>
            </w:div>
            <w:div w:id="1602489673">
              <w:marLeft w:val="0"/>
              <w:marRight w:val="0"/>
              <w:marTop w:val="0"/>
              <w:marBottom w:val="0"/>
              <w:divBdr>
                <w:top w:val="none" w:sz="0" w:space="0" w:color="auto"/>
                <w:left w:val="none" w:sz="0" w:space="0" w:color="auto"/>
                <w:bottom w:val="none" w:sz="0" w:space="0" w:color="auto"/>
                <w:right w:val="none" w:sz="0" w:space="0" w:color="auto"/>
              </w:divBdr>
            </w:div>
            <w:div w:id="1707213695">
              <w:marLeft w:val="0"/>
              <w:marRight w:val="0"/>
              <w:marTop w:val="0"/>
              <w:marBottom w:val="0"/>
              <w:divBdr>
                <w:top w:val="none" w:sz="0" w:space="0" w:color="auto"/>
                <w:left w:val="none" w:sz="0" w:space="0" w:color="auto"/>
                <w:bottom w:val="none" w:sz="0" w:space="0" w:color="auto"/>
                <w:right w:val="none" w:sz="0" w:space="0" w:color="auto"/>
              </w:divBdr>
            </w:div>
            <w:div w:id="1835022690">
              <w:marLeft w:val="0"/>
              <w:marRight w:val="0"/>
              <w:marTop w:val="0"/>
              <w:marBottom w:val="0"/>
              <w:divBdr>
                <w:top w:val="none" w:sz="0" w:space="0" w:color="auto"/>
                <w:left w:val="none" w:sz="0" w:space="0" w:color="auto"/>
                <w:bottom w:val="none" w:sz="0" w:space="0" w:color="auto"/>
                <w:right w:val="none" w:sz="0" w:space="0" w:color="auto"/>
              </w:divBdr>
            </w:div>
            <w:div w:id="1874658580">
              <w:marLeft w:val="0"/>
              <w:marRight w:val="0"/>
              <w:marTop w:val="0"/>
              <w:marBottom w:val="0"/>
              <w:divBdr>
                <w:top w:val="none" w:sz="0" w:space="0" w:color="auto"/>
                <w:left w:val="none" w:sz="0" w:space="0" w:color="auto"/>
                <w:bottom w:val="none" w:sz="0" w:space="0" w:color="auto"/>
                <w:right w:val="none" w:sz="0" w:space="0" w:color="auto"/>
              </w:divBdr>
            </w:div>
            <w:div w:id="1949308816">
              <w:marLeft w:val="0"/>
              <w:marRight w:val="0"/>
              <w:marTop w:val="0"/>
              <w:marBottom w:val="0"/>
              <w:divBdr>
                <w:top w:val="none" w:sz="0" w:space="0" w:color="auto"/>
                <w:left w:val="none" w:sz="0" w:space="0" w:color="auto"/>
                <w:bottom w:val="none" w:sz="0" w:space="0" w:color="auto"/>
                <w:right w:val="none" w:sz="0" w:space="0" w:color="auto"/>
              </w:divBdr>
            </w:div>
          </w:divsChild>
        </w:div>
        <w:div w:id="1702591482">
          <w:marLeft w:val="0"/>
          <w:marRight w:val="0"/>
          <w:marTop w:val="0"/>
          <w:marBottom w:val="0"/>
          <w:divBdr>
            <w:top w:val="none" w:sz="0" w:space="0" w:color="auto"/>
            <w:left w:val="none" w:sz="0" w:space="0" w:color="auto"/>
            <w:bottom w:val="none" w:sz="0" w:space="0" w:color="auto"/>
            <w:right w:val="none" w:sz="0" w:space="0" w:color="auto"/>
          </w:divBdr>
          <w:divsChild>
            <w:div w:id="297615768">
              <w:marLeft w:val="0"/>
              <w:marRight w:val="0"/>
              <w:marTop w:val="0"/>
              <w:marBottom w:val="0"/>
              <w:divBdr>
                <w:top w:val="none" w:sz="0" w:space="0" w:color="auto"/>
                <w:left w:val="none" w:sz="0" w:space="0" w:color="auto"/>
                <w:bottom w:val="none" w:sz="0" w:space="0" w:color="auto"/>
                <w:right w:val="none" w:sz="0" w:space="0" w:color="auto"/>
              </w:divBdr>
            </w:div>
            <w:div w:id="361784722">
              <w:marLeft w:val="0"/>
              <w:marRight w:val="0"/>
              <w:marTop w:val="0"/>
              <w:marBottom w:val="0"/>
              <w:divBdr>
                <w:top w:val="none" w:sz="0" w:space="0" w:color="auto"/>
                <w:left w:val="none" w:sz="0" w:space="0" w:color="auto"/>
                <w:bottom w:val="none" w:sz="0" w:space="0" w:color="auto"/>
                <w:right w:val="none" w:sz="0" w:space="0" w:color="auto"/>
              </w:divBdr>
            </w:div>
            <w:div w:id="432432923">
              <w:marLeft w:val="0"/>
              <w:marRight w:val="0"/>
              <w:marTop w:val="0"/>
              <w:marBottom w:val="0"/>
              <w:divBdr>
                <w:top w:val="none" w:sz="0" w:space="0" w:color="auto"/>
                <w:left w:val="none" w:sz="0" w:space="0" w:color="auto"/>
                <w:bottom w:val="none" w:sz="0" w:space="0" w:color="auto"/>
                <w:right w:val="none" w:sz="0" w:space="0" w:color="auto"/>
              </w:divBdr>
            </w:div>
            <w:div w:id="570385887">
              <w:marLeft w:val="0"/>
              <w:marRight w:val="0"/>
              <w:marTop w:val="0"/>
              <w:marBottom w:val="0"/>
              <w:divBdr>
                <w:top w:val="none" w:sz="0" w:space="0" w:color="auto"/>
                <w:left w:val="none" w:sz="0" w:space="0" w:color="auto"/>
                <w:bottom w:val="none" w:sz="0" w:space="0" w:color="auto"/>
                <w:right w:val="none" w:sz="0" w:space="0" w:color="auto"/>
              </w:divBdr>
            </w:div>
            <w:div w:id="694699218">
              <w:marLeft w:val="0"/>
              <w:marRight w:val="0"/>
              <w:marTop w:val="0"/>
              <w:marBottom w:val="0"/>
              <w:divBdr>
                <w:top w:val="none" w:sz="0" w:space="0" w:color="auto"/>
                <w:left w:val="none" w:sz="0" w:space="0" w:color="auto"/>
                <w:bottom w:val="none" w:sz="0" w:space="0" w:color="auto"/>
                <w:right w:val="none" w:sz="0" w:space="0" w:color="auto"/>
              </w:divBdr>
            </w:div>
            <w:div w:id="1016888222">
              <w:marLeft w:val="0"/>
              <w:marRight w:val="0"/>
              <w:marTop w:val="0"/>
              <w:marBottom w:val="0"/>
              <w:divBdr>
                <w:top w:val="none" w:sz="0" w:space="0" w:color="auto"/>
                <w:left w:val="none" w:sz="0" w:space="0" w:color="auto"/>
                <w:bottom w:val="none" w:sz="0" w:space="0" w:color="auto"/>
                <w:right w:val="none" w:sz="0" w:space="0" w:color="auto"/>
              </w:divBdr>
            </w:div>
            <w:div w:id="1045520018">
              <w:marLeft w:val="0"/>
              <w:marRight w:val="0"/>
              <w:marTop w:val="0"/>
              <w:marBottom w:val="0"/>
              <w:divBdr>
                <w:top w:val="none" w:sz="0" w:space="0" w:color="auto"/>
                <w:left w:val="none" w:sz="0" w:space="0" w:color="auto"/>
                <w:bottom w:val="none" w:sz="0" w:space="0" w:color="auto"/>
                <w:right w:val="none" w:sz="0" w:space="0" w:color="auto"/>
              </w:divBdr>
            </w:div>
            <w:div w:id="1074818750">
              <w:marLeft w:val="0"/>
              <w:marRight w:val="0"/>
              <w:marTop w:val="0"/>
              <w:marBottom w:val="0"/>
              <w:divBdr>
                <w:top w:val="none" w:sz="0" w:space="0" w:color="auto"/>
                <w:left w:val="none" w:sz="0" w:space="0" w:color="auto"/>
                <w:bottom w:val="none" w:sz="0" w:space="0" w:color="auto"/>
                <w:right w:val="none" w:sz="0" w:space="0" w:color="auto"/>
              </w:divBdr>
            </w:div>
            <w:div w:id="1230846862">
              <w:marLeft w:val="0"/>
              <w:marRight w:val="0"/>
              <w:marTop w:val="0"/>
              <w:marBottom w:val="0"/>
              <w:divBdr>
                <w:top w:val="none" w:sz="0" w:space="0" w:color="auto"/>
                <w:left w:val="none" w:sz="0" w:space="0" w:color="auto"/>
                <w:bottom w:val="none" w:sz="0" w:space="0" w:color="auto"/>
                <w:right w:val="none" w:sz="0" w:space="0" w:color="auto"/>
              </w:divBdr>
            </w:div>
            <w:div w:id="1448811993">
              <w:marLeft w:val="0"/>
              <w:marRight w:val="0"/>
              <w:marTop w:val="0"/>
              <w:marBottom w:val="0"/>
              <w:divBdr>
                <w:top w:val="none" w:sz="0" w:space="0" w:color="auto"/>
                <w:left w:val="none" w:sz="0" w:space="0" w:color="auto"/>
                <w:bottom w:val="none" w:sz="0" w:space="0" w:color="auto"/>
                <w:right w:val="none" w:sz="0" w:space="0" w:color="auto"/>
              </w:divBdr>
            </w:div>
            <w:div w:id="1451170754">
              <w:marLeft w:val="0"/>
              <w:marRight w:val="0"/>
              <w:marTop w:val="0"/>
              <w:marBottom w:val="0"/>
              <w:divBdr>
                <w:top w:val="none" w:sz="0" w:space="0" w:color="auto"/>
                <w:left w:val="none" w:sz="0" w:space="0" w:color="auto"/>
                <w:bottom w:val="none" w:sz="0" w:space="0" w:color="auto"/>
                <w:right w:val="none" w:sz="0" w:space="0" w:color="auto"/>
              </w:divBdr>
            </w:div>
            <w:div w:id="1465200063">
              <w:marLeft w:val="0"/>
              <w:marRight w:val="0"/>
              <w:marTop w:val="0"/>
              <w:marBottom w:val="0"/>
              <w:divBdr>
                <w:top w:val="none" w:sz="0" w:space="0" w:color="auto"/>
                <w:left w:val="none" w:sz="0" w:space="0" w:color="auto"/>
                <w:bottom w:val="none" w:sz="0" w:space="0" w:color="auto"/>
                <w:right w:val="none" w:sz="0" w:space="0" w:color="auto"/>
              </w:divBdr>
            </w:div>
            <w:div w:id="1528374208">
              <w:marLeft w:val="0"/>
              <w:marRight w:val="0"/>
              <w:marTop w:val="0"/>
              <w:marBottom w:val="0"/>
              <w:divBdr>
                <w:top w:val="none" w:sz="0" w:space="0" w:color="auto"/>
                <w:left w:val="none" w:sz="0" w:space="0" w:color="auto"/>
                <w:bottom w:val="none" w:sz="0" w:space="0" w:color="auto"/>
                <w:right w:val="none" w:sz="0" w:space="0" w:color="auto"/>
              </w:divBdr>
            </w:div>
            <w:div w:id="1559783481">
              <w:marLeft w:val="0"/>
              <w:marRight w:val="0"/>
              <w:marTop w:val="0"/>
              <w:marBottom w:val="0"/>
              <w:divBdr>
                <w:top w:val="none" w:sz="0" w:space="0" w:color="auto"/>
                <w:left w:val="none" w:sz="0" w:space="0" w:color="auto"/>
                <w:bottom w:val="none" w:sz="0" w:space="0" w:color="auto"/>
                <w:right w:val="none" w:sz="0" w:space="0" w:color="auto"/>
              </w:divBdr>
            </w:div>
            <w:div w:id="1745180984">
              <w:marLeft w:val="0"/>
              <w:marRight w:val="0"/>
              <w:marTop w:val="0"/>
              <w:marBottom w:val="0"/>
              <w:divBdr>
                <w:top w:val="none" w:sz="0" w:space="0" w:color="auto"/>
                <w:left w:val="none" w:sz="0" w:space="0" w:color="auto"/>
                <w:bottom w:val="none" w:sz="0" w:space="0" w:color="auto"/>
                <w:right w:val="none" w:sz="0" w:space="0" w:color="auto"/>
              </w:divBdr>
            </w:div>
            <w:div w:id="1849127332">
              <w:marLeft w:val="0"/>
              <w:marRight w:val="0"/>
              <w:marTop w:val="0"/>
              <w:marBottom w:val="0"/>
              <w:divBdr>
                <w:top w:val="none" w:sz="0" w:space="0" w:color="auto"/>
                <w:left w:val="none" w:sz="0" w:space="0" w:color="auto"/>
                <w:bottom w:val="none" w:sz="0" w:space="0" w:color="auto"/>
                <w:right w:val="none" w:sz="0" w:space="0" w:color="auto"/>
              </w:divBdr>
            </w:div>
            <w:div w:id="1904363355">
              <w:marLeft w:val="0"/>
              <w:marRight w:val="0"/>
              <w:marTop w:val="0"/>
              <w:marBottom w:val="0"/>
              <w:divBdr>
                <w:top w:val="none" w:sz="0" w:space="0" w:color="auto"/>
                <w:left w:val="none" w:sz="0" w:space="0" w:color="auto"/>
                <w:bottom w:val="none" w:sz="0" w:space="0" w:color="auto"/>
                <w:right w:val="none" w:sz="0" w:space="0" w:color="auto"/>
              </w:divBdr>
            </w:div>
            <w:div w:id="2033918986">
              <w:marLeft w:val="0"/>
              <w:marRight w:val="0"/>
              <w:marTop w:val="0"/>
              <w:marBottom w:val="0"/>
              <w:divBdr>
                <w:top w:val="none" w:sz="0" w:space="0" w:color="auto"/>
                <w:left w:val="none" w:sz="0" w:space="0" w:color="auto"/>
                <w:bottom w:val="none" w:sz="0" w:space="0" w:color="auto"/>
                <w:right w:val="none" w:sz="0" w:space="0" w:color="auto"/>
              </w:divBdr>
            </w:div>
            <w:div w:id="2056805581">
              <w:marLeft w:val="0"/>
              <w:marRight w:val="0"/>
              <w:marTop w:val="0"/>
              <w:marBottom w:val="0"/>
              <w:divBdr>
                <w:top w:val="none" w:sz="0" w:space="0" w:color="auto"/>
                <w:left w:val="none" w:sz="0" w:space="0" w:color="auto"/>
                <w:bottom w:val="none" w:sz="0" w:space="0" w:color="auto"/>
                <w:right w:val="none" w:sz="0" w:space="0" w:color="auto"/>
              </w:divBdr>
            </w:div>
            <w:div w:id="2088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8005">
      <w:bodyDiv w:val="1"/>
      <w:marLeft w:val="0"/>
      <w:marRight w:val="0"/>
      <w:marTop w:val="0"/>
      <w:marBottom w:val="0"/>
      <w:divBdr>
        <w:top w:val="none" w:sz="0" w:space="0" w:color="auto"/>
        <w:left w:val="none" w:sz="0" w:space="0" w:color="auto"/>
        <w:bottom w:val="none" w:sz="0" w:space="0" w:color="auto"/>
        <w:right w:val="none" w:sz="0" w:space="0" w:color="auto"/>
      </w:divBdr>
    </w:div>
    <w:div w:id="800998471">
      <w:bodyDiv w:val="1"/>
      <w:marLeft w:val="0"/>
      <w:marRight w:val="0"/>
      <w:marTop w:val="0"/>
      <w:marBottom w:val="0"/>
      <w:divBdr>
        <w:top w:val="none" w:sz="0" w:space="0" w:color="auto"/>
        <w:left w:val="none" w:sz="0" w:space="0" w:color="auto"/>
        <w:bottom w:val="none" w:sz="0" w:space="0" w:color="auto"/>
        <w:right w:val="none" w:sz="0" w:space="0" w:color="auto"/>
      </w:divBdr>
      <w:divsChild>
        <w:div w:id="329408483">
          <w:marLeft w:val="0"/>
          <w:marRight w:val="0"/>
          <w:marTop w:val="0"/>
          <w:marBottom w:val="0"/>
          <w:divBdr>
            <w:top w:val="none" w:sz="0" w:space="0" w:color="auto"/>
            <w:left w:val="none" w:sz="0" w:space="0" w:color="auto"/>
            <w:bottom w:val="none" w:sz="0" w:space="0" w:color="auto"/>
            <w:right w:val="none" w:sz="0" w:space="0" w:color="auto"/>
          </w:divBdr>
        </w:div>
        <w:div w:id="359820997">
          <w:marLeft w:val="0"/>
          <w:marRight w:val="0"/>
          <w:marTop w:val="0"/>
          <w:marBottom w:val="0"/>
          <w:divBdr>
            <w:top w:val="none" w:sz="0" w:space="0" w:color="auto"/>
            <w:left w:val="none" w:sz="0" w:space="0" w:color="auto"/>
            <w:bottom w:val="none" w:sz="0" w:space="0" w:color="auto"/>
            <w:right w:val="none" w:sz="0" w:space="0" w:color="auto"/>
          </w:divBdr>
        </w:div>
        <w:div w:id="545723102">
          <w:marLeft w:val="0"/>
          <w:marRight w:val="0"/>
          <w:marTop w:val="0"/>
          <w:marBottom w:val="0"/>
          <w:divBdr>
            <w:top w:val="none" w:sz="0" w:space="0" w:color="auto"/>
            <w:left w:val="none" w:sz="0" w:space="0" w:color="auto"/>
            <w:bottom w:val="none" w:sz="0" w:space="0" w:color="auto"/>
            <w:right w:val="none" w:sz="0" w:space="0" w:color="auto"/>
          </w:divBdr>
        </w:div>
        <w:div w:id="1726224528">
          <w:marLeft w:val="0"/>
          <w:marRight w:val="0"/>
          <w:marTop w:val="0"/>
          <w:marBottom w:val="0"/>
          <w:divBdr>
            <w:top w:val="none" w:sz="0" w:space="0" w:color="auto"/>
            <w:left w:val="none" w:sz="0" w:space="0" w:color="auto"/>
            <w:bottom w:val="none" w:sz="0" w:space="0" w:color="auto"/>
            <w:right w:val="none" w:sz="0" w:space="0" w:color="auto"/>
          </w:divBdr>
        </w:div>
        <w:div w:id="1833640448">
          <w:marLeft w:val="0"/>
          <w:marRight w:val="0"/>
          <w:marTop w:val="0"/>
          <w:marBottom w:val="0"/>
          <w:divBdr>
            <w:top w:val="none" w:sz="0" w:space="0" w:color="auto"/>
            <w:left w:val="none" w:sz="0" w:space="0" w:color="auto"/>
            <w:bottom w:val="none" w:sz="0" w:space="0" w:color="auto"/>
            <w:right w:val="none" w:sz="0" w:space="0" w:color="auto"/>
          </w:divBdr>
        </w:div>
        <w:div w:id="1860466690">
          <w:marLeft w:val="0"/>
          <w:marRight w:val="0"/>
          <w:marTop w:val="0"/>
          <w:marBottom w:val="0"/>
          <w:divBdr>
            <w:top w:val="none" w:sz="0" w:space="0" w:color="auto"/>
            <w:left w:val="none" w:sz="0" w:space="0" w:color="auto"/>
            <w:bottom w:val="none" w:sz="0" w:space="0" w:color="auto"/>
            <w:right w:val="none" w:sz="0" w:space="0" w:color="auto"/>
          </w:divBdr>
          <w:divsChild>
            <w:div w:id="2005356759">
              <w:marLeft w:val="-75"/>
              <w:marRight w:val="0"/>
              <w:marTop w:val="30"/>
              <w:marBottom w:val="30"/>
              <w:divBdr>
                <w:top w:val="none" w:sz="0" w:space="0" w:color="auto"/>
                <w:left w:val="none" w:sz="0" w:space="0" w:color="auto"/>
                <w:bottom w:val="none" w:sz="0" w:space="0" w:color="auto"/>
                <w:right w:val="none" w:sz="0" w:space="0" w:color="auto"/>
              </w:divBdr>
              <w:divsChild>
                <w:div w:id="71240707">
                  <w:marLeft w:val="0"/>
                  <w:marRight w:val="0"/>
                  <w:marTop w:val="0"/>
                  <w:marBottom w:val="0"/>
                  <w:divBdr>
                    <w:top w:val="none" w:sz="0" w:space="0" w:color="auto"/>
                    <w:left w:val="none" w:sz="0" w:space="0" w:color="auto"/>
                    <w:bottom w:val="none" w:sz="0" w:space="0" w:color="auto"/>
                    <w:right w:val="none" w:sz="0" w:space="0" w:color="auto"/>
                  </w:divBdr>
                  <w:divsChild>
                    <w:div w:id="43338490">
                      <w:marLeft w:val="0"/>
                      <w:marRight w:val="0"/>
                      <w:marTop w:val="0"/>
                      <w:marBottom w:val="0"/>
                      <w:divBdr>
                        <w:top w:val="none" w:sz="0" w:space="0" w:color="auto"/>
                        <w:left w:val="none" w:sz="0" w:space="0" w:color="auto"/>
                        <w:bottom w:val="none" w:sz="0" w:space="0" w:color="auto"/>
                        <w:right w:val="none" w:sz="0" w:space="0" w:color="auto"/>
                      </w:divBdr>
                    </w:div>
                  </w:divsChild>
                </w:div>
                <w:div w:id="164326582">
                  <w:marLeft w:val="0"/>
                  <w:marRight w:val="0"/>
                  <w:marTop w:val="0"/>
                  <w:marBottom w:val="0"/>
                  <w:divBdr>
                    <w:top w:val="none" w:sz="0" w:space="0" w:color="auto"/>
                    <w:left w:val="none" w:sz="0" w:space="0" w:color="auto"/>
                    <w:bottom w:val="none" w:sz="0" w:space="0" w:color="auto"/>
                    <w:right w:val="none" w:sz="0" w:space="0" w:color="auto"/>
                  </w:divBdr>
                  <w:divsChild>
                    <w:div w:id="88744205">
                      <w:marLeft w:val="0"/>
                      <w:marRight w:val="0"/>
                      <w:marTop w:val="0"/>
                      <w:marBottom w:val="0"/>
                      <w:divBdr>
                        <w:top w:val="none" w:sz="0" w:space="0" w:color="auto"/>
                        <w:left w:val="none" w:sz="0" w:space="0" w:color="auto"/>
                        <w:bottom w:val="none" w:sz="0" w:space="0" w:color="auto"/>
                        <w:right w:val="none" w:sz="0" w:space="0" w:color="auto"/>
                      </w:divBdr>
                    </w:div>
                    <w:div w:id="314072664">
                      <w:marLeft w:val="0"/>
                      <w:marRight w:val="0"/>
                      <w:marTop w:val="0"/>
                      <w:marBottom w:val="0"/>
                      <w:divBdr>
                        <w:top w:val="none" w:sz="0" w:space="0" w:color="auto"/>
                        <w:left w:val="none" w:sz="0" w:space="0" w:color="auto"/>
                        <w:bottom w:val="none" w:sz="0" w:space="0" w:color="auto"/>
                        <w:right w:val="none" w:sz="0" w:space="0" w:color="auto"/>
                      </w:divBdr>
                    </w:div>
                    <w:div w:id="727581029">
                      <w:marLeft w:val="0"/>
                      <w:marRight w:val="0"/>
                      <w:marTop w:val="0"/>
                      <w:marBottom w:val="0"/>
                      <w:divBdr>
                        <w:top w:val="none" w:sz="0" w:space="0" w:color="auto"/>
                        <w:left w:val="none" w:sz="0" w:space="0" w:color="auto"/>
                        <w:bottom w:val="none" w:sz="0" w:space="0" w:color="auto"/>
                        <w:right w:val="none" w:sz="0" w:space="0" w:color="auto"/>
                      </w:divBdr>
                    </w:div>
                    <w:div w:id="784737736">
                      <w:marLeft w:val="0"/>
                      <w:marRight w:val="0"/>
                      <w:marTop w:val="0"/>
                      <w:marBottom w:val="0"/>
                      <w:divBdr>
                        <w:top w:val="none" w:sz="0" w:space="0" w:color="auto"/>
                        <w:left w:val="none" w:sz="0" w:space="0" w:color="auto"/>
                        <w:bottom w:val="none" w:sz="0" w:space="0" w:color="auto"/>
                        <w:right w:val="none" w:sz="0" w:space="0" w:color="auto"/>
                      </w:divBdr>
                    </w:div>
                    <w:div w:id="1138689381">
                      <w:marLeft w:val="0"/>
                      <w:marRight w:val="0"/>
                      <w:marTop w:val="0"/>
                      <w:marBottom w:val="0"/>
                      <w:divBdr>
                        <w:top w:val="none" w:sz="0" w:space="0" w:color="auto"/>
                        <w:left w:val="none" w:sz="0" w:space="0" w:color="auto"/>
                        <w:bottom w:val="none" w:sz="0" w:space="0" w:color="auto"/>
                        <w:right w:val="none" w:sz="0" w:space="0" w:color="auto"/>
                      </w:divBdr>
                    </w:div>
                    <w:div w:id="1353993339">
                      <w:marLeft w:val="0"/>
                      <w:marRight w:val="0"/>
                      <w:marTop w:val="0"/>
                      <w:marBottom w:val="0"/>
                      <w:divBdr>
                        <w:top w:val="none" w:sz="0" w:space="0" w:color="auto"/>
                        <w:left w:val="none" w:sz="0" w:space="0" w:color="auto"/>
                        <w:bottom w:val="none" w:sz="0" w:space="0" w:color="auto"/>
                        <w:right w:val="none" w:sz="0" w:space="0" w:color="auto"/>
                      </w:divBdr>
                    </w:div>
                    <w:div w:id="1650935564">
                      <w:marLeft w:val="0"/>
                      <w:marRight w:val="0"/>
                      <w:marTop w:val="0"/>
                      <w:marBottom w:val="0"/>
                      <w:divBdr>
                        <w:top w:val="none" w:sz="0" w:space="0" w:color="auto"/>
                        <w:left w:val="none" w:sz="0" w:space="0" w:color="auto"/>
                        <w:bottom w:val="none" w:sz="0" w:space="0" w:color="auto"/>
                        <w:right w:val="none" w:sz="0" w:space="0" w:color="auto"/>
                      </w:divBdr>
                    </w:div>
                    <w:div w:id="1941529202">
                      <w:marLeft w:val="0"/>
                      <w:marRight w:val="0"/>
                      <w:marTop w:val="0"/>
                      <w:marBottom w:val="0"/>
                      <w:divBdr>
                        <w:top w:val="none" w:sz="0" w:space="0" w:color="auto"/>
                        <w:left w:val="none" w:sz="0" w:space="0" w:color="auto"/>
                        <w:bottom w:val="none" w:sz="0" w:space="0" w:color="auto"/>
                        <w:right w:val="none" w:sz="0" w:space="0" w:color="auto"/>
                      </w:divBdr>
                    </w:div>
                    <w:div w:id="1961761182">
                      <w:marLeft w:val="0"/>
                      <w:marRight w:val="0"/>
                      <w:marTop w:val="0"/>
                      <w:marBottom w:val="0"/>
                      <w:divBdr>
                        <w:top w:val="none" w:sz="0" w:space="0" w:color="auto"/>
                        <w:left w:val="none" w:sz="0" w:space="0" w:color="auto"/>
                        <w:bottom w:val="none" w:sz="0" w:space="0" w:color="auto"/>
                        <w:right w:val="none" w:sz="0" w:space="0" w:color="auto"/>
                      </w:divBdr>
                    </w:div>
                  </w:divsChild>
                </w:div>
                <w:div w:id="204030034">
                  <w:marLeft w:val="0"/>
                  <w:marRight w:val="0"/>
                  <w:marTop w:val="0"/>
                  <w:marBottom w:val="0"/>
                  <w:divBdr>
                    <w:top w:val="none" w:sz="0" w:space="0" w:color="auto"/>
                    <w:left w:val="none" w:sz="0" w:space="0" w:color="auto"/>
                    <w:bottom w:val="none" w:sz="0" w:space="0" w:color="auto"/>
                    <w:right w:val="none" w:sz="0" w:space="0" w:color="auto"/>
                  </w:divBdr>
                  <w:divsChild>
                    <w:div w:id="1573078301">
                      <w:marLeft w:val="0"/>
                      <w:marRight w:val="0"/>
                      <w:marTop w:val="0"/>
                      <w:marBottom w:val="0"/>
                      <w:divBdr>
                        <w:top w:val="none" w:sz="0" w:space="0" w:color="auto"/>
                        <w:left w:val="none" w:sz="0" w:space="0" w:color="auto"/>
                        <w:bottom w:val="none" w:sz="0" w:space="0" w:color="auto"/>
                        <w:right w:val="none" w:sz="0" w:space="0" w:color="auto"/>
                      </w:divBdr>
                    </w:div>
                  </w:divsChild>
                </w:div>
                <w:div w:id="209419257">
                  <w:marLeft w:val="0"/>
                  <w:marRight w:val="0"/>
                  <w:marTop w:val="0"/>
                  <w:marBottom w:val="0"/>
                  <w:divBdr>
                    <w:top w:val="none" w:sz="0" w:space="0" w:color="auto"/>
                    <w:left w:val="none" w:sz="0" w:space="0" w:color="auto"/>
                    <w:bottom w:val="none" w:sz="0" w:space="0" w:color="auto"/>
                    <w:right w:val="none" w:sz="0" w:space="0" w:color="auto"/>
                  </w:divBdr>
                  <w:divsChild>
                    <w:div w:id="823857749">
                      <w:marLeft w:val="0"/>
                      <w:marRight w:val="0"/>
                      <w:marTop w:val="0"/>
                      <w:marBottom w:val="0"/>
                      <w:divBdr>
                        <w:top w:val="none" w:sz="0" w:space="0" w:color="auto"/>
                        <w:left w:val="none" w:sz="0" w:space="0" w:color="auto"/>
                        <w:bottom w:val="none" w:sz="0" w:space="0" w:color="auto"/>
                        <w:right w:val="none" w:sz="0" w:space="0" w:color="auto"/>
                      </w:divBdr>
                    </w:div>
                    <w:div w:id="1597785804">
                      <w:marLeft w:val="0"/>
                      <w:marRight w:val="0"/>
                      <w:marTop w:val="0"/>
                      <w:marBottom w:val="0"/>
                      <w:divBdr>
                        <w:top w:val="none" w:sz="0" w:space="0" w:color="auto"/>
                        <w:left w:val="none" w:sz="0" w:space="0" w:color="auto"/>
                        <w:bottom w:val="none" w:sz="0" w:space="0" w:color="auto"/>
                        <w:right w:val="none" w:sz="0" w:space="0" w:color="auto"/>
                      </w:divBdr>
                    </w:div>
                  </w:divsChild>
                </w:div>
                <w:div w:id="325864123">
                  <w:marLeft w:val="0"/>
                  <w:marRight w:val="0"/>
                  <w:marTop w:val="0"/>
                  <w:marBottom w:val="0"/>
                  <w:divBdr>
                    <w:top w:val="none" w:sz="0" w:space="0" w:color="auto"/>
                    <w:left w:val="none" w:sz="0" w:space="0" w:color="auto"/>
                    <w:bottom w:val="none" w:sz="0" w:space="0" w:color="auto"/>
                    <w:right w:val="none" w:sz="0" w:space="0" w:color="auto"/>
                  </w:divBdr>
                  <w:divsChild>
                    <w:div w:id="2062707483">
                      <w:marLeft w:val="0"/>
                      <w:marRight w:val="0"/>
                      <w:marTop w:val="0"/>
                      <w:marBottom w:val="0"/>
                      <w:divBdr>
                        <w:top w:val="none" w:sz="0" w:space="0" w:color="auto"/>
                        <w:left w:val="none" w:sz="0" w:space="0" w:color="auto"/>
                        <w:bottom w:val="none" w:sz="0" w:space="0" w:color="auto"/>
                        <w:right w:val="none" w:sz="0" w:space="0" w:color="auto"/>
                      </w:divBdr>
                    </w:div>
                  </w:divsChild>
                </w:div>
                <w:div w:id="385033474">
                  <w:marLeft w:val="0"/>
                  <w:marRight w:val="0"/>
                  <w:marTop w:val="0"/>
                  <w:marBottom w:val="0"/>
                  <w:divBdr>
                    <w:top w:val="none" w:sz="0" w:space="0" w:color="auto"/>
                    <w:left w:val="none" w:sz="0" w:space="0" w:color="auto"/>
                    <w:bottom w:val="none" w:sz="0" w:space="0" w:color="auto"/>
                    <w:right w:val="none" w:sz="0" w:space="0" w:color="auto"/>
                  </w:divBdr>
                  <w:divsChild>
                    <w:div w:id="864752663">
                      <w:marLeft w:val="0"/>
                      <w:marRight w:val="0"/>
                      <w:marTop w:val="0"/>
                      <w:marBottom w:val="0"/>
                      <w:divBdr>
                        <w:top w:val="none" w:sz="0" w:space="0" w:color="auto"/>
                        <w:left w:val="none" w:sz="0" w:space="0" w:color="auto"/>
                        <w:bottom w:val="none" w:sz="0" w:space="0" w:color="auto"/>
                        <w:right w:val="none" w:sz="0" w:space="0" w:color="auto"/>
                      </w:divBdr>
                    </w:div>
                    <w:div w:id="1288510052">
                      <w:marLeft w:val="0"/>
                      <w:marRight w:val="0"/>
                      <w:marTop w:val="0"/>
                      <w:marBottom w:val="0"/>
                      <w:divBdr>
                        <w:top w:val="none" w:sz="0" w:space="0" w:color="auto"/>
                        <w:left w:val="none" w:sz="0" w:space="0" w:color="auto"/>
                        <w:bottom w:val="none" w:sz="0" w:space="0" w:color="auto"/>
                        <w:right w:val="none" w:sz="0" w:space="0" w:color="auto"/>
                      </w:divBdr>
                    </w:div>
                    <w:div w:id="1351712484">
                      <w:marLeft w:val="0"/>
                      <w:marRight w:val="0"/>
                      <w:marTop w:val="0"/>
                      <w:marBottom w:val="0"/>
                      <w:divBdr>
                        <w:top w:val="none" w:sz="0" w:space="0" w:color="auto"/>
                        <w:left w:val="none" w:sz="0" w:space="0" w:color="auto"/>
                        <w:bottom w:val="none" w:sz="0" w:space="0" w:color="auto"/>
                        <w:right w:val="none" w:sz="0" w:space="0" w:color="auto"/>
                      </w:divBdr>
                    </w:div>
                    <w:div w:id="1827090751">
                      <w:marLeft w:val="0"/>
                      <w:marRight w:val="0"/>
                      <w:marTop w:val="0"/>
                      <w:marBottom w:val="0"/>
                      <w:divBdr>
                        <w:top w:val="none" w:sz="0" w:space="0" w:color="auto"/>
                        <w:left w:val="none" w:sz="0" w:space="0" w:color="auto"/>
                        <w:bottom w:val="none" w:sz="0" w:space="0" w:color="auto"/>
                        <w:right w:val="none" w:sz="0" w:space="0" w:color="auto"/>
                      </w:divBdr>
                    </w:div>
                  </w:divsChild>
                </w:div>
                <w:div w:id="517697362">
                  <w:marLeft w:val="0"/>
                  <w:marRight w:val="0"/>
                  <w:marTop w:val="0"/>
                  <w:marBottom w:val="0"/>
                  <w:divBdr>
                    <w:top w:val="none" w:sz="0" w:space="0" w:color="auto"/>
                    <w:left w:val="none" w:sz="0" w:space="0" w:color="auto"/>
                    <w:bottom w:val="none" w:sz="0" w:space="0" w:color="auto"/>
                    <w:right w:val="none" w:sz="0" w:space="0" w:color="auto"/>
                  </w:divBdr>
                  <w:divsChild>
                    <w:div w:id="29038764">
                      <w:marLeft w:val="0"/>
                      <w:marRight w:val="0"/>
                      <w:marTop w:val="0"/>
                      <w:marBottom w:val="0"/>
                      <w:divBdr>
                        <w:top w:val="none" w:sz="0" w:space="0" w:color="auto"/>
                        <w:left w:val="none" w:sz="0" w:space="0" w:color="auto"/>
                        <w:bottom w:val="none" w:sz="0" w:space="0" w:color="auto"/>
                        <w:right w:val="none" w:sz="0" w:space="0" w:color="auto"/>
                      </w:divBdr>
                    </w:div>
                  </w:divsChild>
                </w:div>
                <w:div w:id="569535412">
                  <w:marLeft w:val="0"/>
                  <w:marRight w:val="0"/>
                  <w:marTop w:val="0"/>
                  <w:marBottom w:val="0"/>
                  <w:divBdr>
                    <w:top w:val="none" w:sz="0" w:space="0" w:color="auto"/>
                    <w:left w:val="none" w:sz="0" w:space="0" w:color="auto"/>
                    <w:bottom w:val="none" w:sz="0" w:space="0" w:color="auto"/>
                    <w:right w:val="none" w:sz="0" w:space="0" w:color="auto"/>
                  </w:divBdr>
                  <w:divsChild>
                    <w:div w:id="102463010">
                      <w:marLeft w:val="0"/>
                      <w:marRight w:val="0"/>
                      <w:marTop w:val="0"/>
                      <w:marBottom w:val="0"/>
                      <w:divBdr>
                        <w:top w:val="none" w:sz="0" w:space="0" w:color="auto"/>
                        <w:left w:val="none" w:sz="0" w:space="0" w:color="auto"/>
                        <w:bottom w:val="none" w:sz="0" w:space="0" w:color="auto"/>
                        <w:right w:val="none" w:sz="0" w:space="0" w:color="auto"/>
                      </w:divBdr>
                    </w:div>
                    <w:div w:id="1175531545">
                      <w:marLeft w:val="0"/>
                      <w:marRight w:val="0"/>
                      <w:marTop w:val="0"/>
                      <w:marBottom w:val="0"/>
                      <w:divBdr>
                        <w:top w:val="none" w:sz="0" w:space="0" w:color="auto"/>
                        <w:left w:val="none" w:sz="0" w:space="0" w:color="auto"/>
                        <w:bottom w:val="none" w:sz="0" w:space="0" w:color="auto"/>
                        <w:right w:val="none" w:sz="0" w:space="0" w:color="auto"/>
                      </w:divBdr>
                    </w:div>
                    <w:div w:id="1343897719">
                      <w:marLeft w:val="0"/>
                      <w:marRight w:val="0"/>
                      <w:marTop w:val="0"/>
                      <w:marBottom w:val="0"/>
                      <w:divBdr>
                        <w:top w:val="none" w:sz="0" w:space="0" w:color="auto"/>
                        <w:left w:val="none" w:sz="0" w:space="0" w:color="auto"/>
                        <w:bottom w:val="none" w:sz="0" w:space="0" w:color="auto"/>
                        <w:right w:val="none" w:sz="0" w:space="0" w:color="auto"/>
                      </w:divBdr>
                    </w:div>
                    <w:div w:id="1377386299">
                      <w:marLeft w:val="0"/>
                      <w:marRight w:val="0"/>
                      <w:marTop w:val="0"/>
                      <w:marBottom w:val="0"/>
                      <w:divBdr>
                        <w:top w:val="none" w:sz="0" w:space="0" w:color="auto"/>
                        <w:left w:val="none" w:sz="0" w:space="0" w:color="auto"/>
                        <w:bottom w:val="none" w:sz="0" w:space="0" w:color="auto"/>
                        <w:right w:val="none" w:sz="0" w:space="0" w:color="auto"/>
                      </w:divBdr>
                    </w:div>
                    <w:div w:id="1521964503">
                      <w:marLeft w:val="0"/>
                      <w:marRight w:val="0"/>
                      <w:marTop w:val="0"/>
                      <w:marBottom w:val="0"/>
                      <w:divBdr>
                        <w:top w:val="none" w:sz="0" w:space="0" w:color="auto"/>
                        <w:left w:val="none" w:sz="0" w:space="0" w:color="auto"/>
                        <w:bottom w:val="none" w:sz="0" w:space="0" w:color="auto"/>
                        <w:right w:val="none" w:sz="0" w:space="0" w:color="auto"/>
                      </w:divBdr>
                    </w:div>
                    <w:div w:id="1579248416">
                      <w:marLeft w:val="0"/>
                      <w:marRight w:val="0"/>
                      <w:marTop w:val="0"/>
                      <w:marBottom w:val="0"/>
                      <w:divBdr>
                        <w:top w:val="none" w:sz="0" w:space="0" w:color="auto"/>
                        <w:left w:val="none" w:sz="0" w:space="0" w:color="auto"/>
                        <w:bottom w:val="none" w:sz="0" w:space="0" w:color="auto"/>
                        <w:right w:val="none" w:sz="0" w:space="0" w:color="auto"/>
                      </w:divBdr>
                    </w:div>
                  </w:divsChild>
                </w:div>
                <w:div w:id="640618013">
                  <w:marLeft w:val="0"/>
                  <w:marRight w:val="0"/>
                  <w:marTop w:val="0"/>
                  <w:marBottom w:val="0"/>
                  <w:divBdr>
                    <w:top w:val="none" w:sz="0" w:space="0" w:color="auto"/>
                    <w:left w:val="none" w:sz="0" w:space="0" w:color="auto"/>
                    <w:bottom w:val="none" w:sz="0" w:space="0" w:color="auto"/>
                    <w:right w:val="none" w:sz="0" w:space="0" w:color="auto"/>
                  </w:divBdr>
                  <w:divsChild>
                    <w:div w:id="209072666">
                      <w:marLeft w:val="0"/>
                      <w:marRight w:val="0"/>
                      <w:marTop w:val="0"/>
                      <w:marBottom w:val="0"/>
                      <w:divBdr>
                        <w:top w:val="none" w:sz="0" w:space="0" w:color="auto"/>
                        <w:left w:val="none" w:sz="0" w:space="0" w:color="auto"/>
                        <w:bottom w:val="none" w:sz="0" w:space="0" w:color="auto"/>
                        <w:right w:val="none" w:sz="0" w:space="0" w:color="auto"/>
                      </w:divBdr>
                    </w:div>
                  </w:divsChild>
                </w:div>
                <w:div w:id="696466014">
                  <w:marLeft w:val="0"/>
                  <w:marRight w:val="0"/>
                  <w:marTop w:val="0"/>
                  <w:marBottom w:val="0"/>
                  <w:divBdr>
                    <w:top w:val="none" w:sz="0" w:space="0" w:color="auto"/>
                    <w:left w:val="none" w:sz="0" w:space="0" w:color="auto"/>
                    <w:bottom w:val="none" w:sz="0" w:space="0" w:color="auto"/>
                    <w:right w:val="none" w:sz="0" w:space="0" w:color="auto"/>
                  </w:divBdr>
                  <w:divsChild>
                    <w:div w:id="309017031">
                      <w:marLeft w:val="0"/>
                      <w:marRight w:val="0"/>
                      <w:marTop w:val="0"/>
                      <w:marBottom w:val="0"/>
                      <w:divBdr>
                        <w:top w:val="none" w:sz="0" w:space="0" w:color="auto"/>
                        <w:left w:val="none" w:sz="0" w:space="0" w:color="auto"/>
                        <w:bottom w:val="none" w:sz="0" w:space="0" w:color="auto"/>
                        <w:right w:val="none" w:sz="0" w:space="0" w:color="auto"/>
                      </w:divBdr>
                    </w:div>
                  </w:divsChild>
                </w:div>
                <w:div w:id="708844016">
                  <w:marLeft w:val="0"/>
                  <w:marRight w:val="0"/>
                  <w:marTop w:val="0"/>
                  <w:marBottom w:val="0"/>
                  <w:divBdr>
                    <w:top w:val="none" w:sz="0" w:space="0" w:color="auto"/>
                    <w:left w:val="none" w:sz="0" w:space="0" w:color="auto"/>
                    <w:bottom w:val="none" w:sz="0" w:space="0" w:color="auto"/>
                    <w:right w:val="none" w:sz="0" w:space="0" w:color="auto"/>
                  </w:divBdr>
                  <w:divsChild>
                    <w:div w:id="26219020">
                      <w:marLeft w:val="0"/>
                      <w:marRight w:val="0"/>
                      <w:marTop w:val="0"/>
                      <w:marBottom w:val="0"/>
                      <w:divBdr>
                        <w:top w:val="none" w:sz="0" w:space="0" w:color="auto"/>
                        <w:left w:val="none" w:sz="0" w:space="0" w:color="auto"/>
                        <w:bottom w:val="none" w:sz="0" w:space="0" w:color="auto"/>
                        <w:right w:val="none" w:sz="0" w:space="0" w:color="auto"/>
                      </w:divBdr>
                    </w:div>
                    <w:div w:id="1007900923">
                      <w:marLeft w:val="0"/>
                      <w:marRight w:val="0"/>
                      <w:marTop w:val="0"/>
                      <w:marBottom w:val="0"/>
                      <w:divBdr>
                        <w:top w:val="none" w:sz="0" w:space="0" w:color="auto"/>
                        <w:left w:val="none" w:sz="0" w:space="0" w:color="auto"/>
                        <w:bottom w:val="none" w:sz="0" w:space="0" w:color="auto"/>
                        <w:right w:val="none" w:sz="0" w:space="0" w:color="auto"/>
                      </w:divBdr>
                    </w:div>
                    <w:div w:id="1055588840">
                      <w:marLeft w:val="0"/>
                      <w:marRight w:val="0"/>
                      <w:marTop w:val="0"/>
                      <w:marBottom w:val="0"/>
                      <w:divBdr>
                        <w:top w:val="none" w:sz="0" w:space="0" w:color="auto"/>
                        <w:left w:val="none" w:sz="0" w:space="0" w:color="auto"/>
                        <w:bottom w:val="none" w:sz="0" w:space="0" w:color="auto"/>
                        <w:right w:val="none" w:sz="0" w:space="0" w:color="auto"/>
                      </w:divBdr>
                    </w:div>
                    <w:div w:id="1236282302">
                      <w:marLeft w:val="0"/>
                      <w:marRight w:val="0"/>
                      <w:marTop w:val="0"/>
                      <w:marBottom w:val="0"/>
                      <w:divBdr>
                        <w:top w:val="none" w:sz="0" w:space="0" w:color="auto"/>
                        <w:left w:val="none" w:sz="0" w:space="0" w:color="auto"/>
                        <w:bottom w:val="none" w:sz="0" w:space="0" w:color="auto"/>
                        <w:right w:val="none" w:sz="0" w:space="0" w:color="auto"/>
                      </w:divBdr>
                    </w:div>
                    <w:div w:id="1317757324">
                      <w:marLeft w:val="0"/>
                      <w:marRight w:val="0"/>
                      <w:marTop w:val="0"/>
                      <w:marBottom w:val="0"/>
                      <w:divBdr>
                        <w:top w:val="none" w:sz="0" w:space="0" w:color="auto"/>
                        <w:left w:val="none" w:sz="0" w:space="0" w:color="auto"/>
                        <w:bottom w:val="none" w:sz="0" w:space="0" w:color="auto"/>
                        <w:right w:val="none" w:sz="0" w:space="0" w:color="auto"/>
                      </w:divBdr>
                    </w:div>
                    <w:div w:id="1389915866">
                      <w:marLeft w:val="0"/>
                      <w:marRight w:val="0"/>
                      <w:marTop w:val="0"/>
                      <w:marBottom w:val="0"/>
                      <w:divBdr>
                        <w:top w:val="none" w:sz="0" w:space="0" w:color="auto"/>
                        <w:left w:val="none" w:sz="0" w:space="0" w:color="auto"/>
                        <w:bottom w:val="none" w:sz="0" w:space="0" w:color="auto"/>
                        <w:right w:val="none" w:sz="0" w:space="0" w:color="auto"/>
                      </w:divBdr>
                    </w:div>
                    <w:div w:id="1683244355">
                      <w:marLeft w:val="0"/>
                      <w:marRight w:val="0"/>
                      <w:marTop w:val="0"/>
                      <w:marBottom w:val="0"/>
                      <w:divBdr>
                        <w:top w:val="none" w:sz="0" w:space="0" w:color="auto"/>
                        <w:left w:val="none" w:sz="0" w:space="0" w:color="auto"/>
                        <w:bottom w:val="none" w:sz="0" w:space="0" w:color="auto"/>
                        <w:right w:val="none" w:sz="0" w:space="0" w:color="auto"/>
                      </w:divBdr>
                    </w:div>
                    <w:div w:id="1695498287">
                      <w:marLeft w:val="0"/>
                      <w:marRight w:val="0"/>
                      <w:marTop w:val="0"/>
                      <w:marBottom w:val="0"/>
                      <w:divBdr>
                        <w:top w:val="none" w:sz="0" w:space="0" w:color="auto"/>
                        <w:left w:val="none" w:sz="0" w:space="0" w:color="auto"/>
                        <w:bottom w:val="none" w:sz="0" w:space="0" w:color="auto"/>
                        <w:right w:val="none" w:sz="0" w:space="0" w:color="auto"/>
                      </w:divBdr>
                    </w:div>
                  </w:divsChild>
                </w:div>
                <w:div w:id="708995700">
                  <w:marLeft w:val="0"/>
                  <w:marRight w:val="0"/>
                  <w:marTop w:val="0"/>
                  <w:marBottom w:val="0"/>
                  <w:divBdr>
                    <w:top w:val="none" w:sz="0" w:space="0" w:color="auto"/>
                    <w:left w:val="none" w:sz="0" w:space="0" w:color="auto"/>
                    <w:bottom w:val="none" w:sz="0" w:space="0" w:color="auto"/>
                    <w:right w:val="none" w:sz="0" w:space="0" w:color="auto"/>
                  </w:divBdr>
                  <w:divsChild>
                    <w:div w:id="1288587066">
                      <w:marLeft w:val="0"/>
                      <w:marRight w:val="0"/>
                      <w:marTop w:val="0"/>
                      <w:marBottom w:val="0"/>
                      <w:divBdr>
                        <w:top w:val="none" w:sz="0" w:space="0" w:color="auto"/>
                        <w:left w:val="none" w:sz="0" w:space="0" w:color="auto"/>
                        <w:bottom w:val="none" w:sz="0" w:space="0" w:color="auto"/>
                        <w:right w:val="none" w:sz="0" w:space="0" w:color="auto"/>
                      </w:divBdr>
                    </w:div>
                  </w:divsChild>
                </w:div>
                <w:div w:id="768814029">
                  <w:marLeft w:val="0"/>
                  <w:marRight w:val="0"/>
                  <w:marTop w:val="0"/>
                  <w:marBottom w:val="0"/>
                  <w:divBdr>
                    <w:top w:val="none" w:sz="0" w:space="0" w:color="auto"/>
                    <w:left w:val="none" w:sz="0" w:space="0" w:color="auto"/>
                    <w:bottom w:val="none" w:sz="0" w:space="0" w:color="auto"/>
                    <w:right w:val="none" w:sz="0" w:space="0" w:color="auto"/>
                  </w:divBdr>
                  <w:divsChild>
                    <w:div w:id="846989176">
                      <w:marLeft w:val="0"/>
                      <w:marRight w:val="0"/>
                      <w:marTop w:val="0"/>
                      <w:marBottom w:val="0"/>
                      <w:divBdr>
                        <w:top w:val="none" w:sz="0" w:space="0" w:color="auto"/>
                        <w:left w:val="none" w:sz="0" w:space="0" w:color="auto"/>
                        <w:bottom w:val="none" w:sz="0" w:space="0" w:color="auto"/>
                        <w:right w:val="none" w:sz="0" w:space="0" w:color="auto"/>
                      </w:divBdr>
                    </w:div>
                    <w:div w:id="857430901">
                      <w:marLeft w:val="0"/>
                      <w:marRight w:val="0"/>
                      <w:marTop w:val="0"/>
                      <w:marBottom w:val="0"/>
                      <w:divBdr>
                        <w:top w:val="none" w:sz="0" w:space="0" w:color="auto"/>
                        <w:left w:val="none" w:sz="0" w:space="0" w:color="auto"/>
                        <w:bottom w:val="none" w:sz="0" w:space="0" w:color="auto"/>
                        <w:right w:val="none" w:sz="0" w:space="0" w:color="auto"/>
                      </w:divBdr>
                    </w:div>
                    <w:div w:id="1099181051">
                      <w:marLeft w:val="0"/>
                      <w:marRight w:val="0"/>
                      <w:marTop w:val="0"/>
                      <w:marBottom w:val="0"/>
                      <w:divBdr>
                        <w:top w:val="none" w:sz="0" w:space="0" w:color="auto"/>
                        <w:left w:val="none" w:sz="0" w:space="0" w:color="auto"/>
                        <w:bottom w:val="none" w:sz="0" w:space="0" w:color="auto"/>
                        <w:right w:val="none" w:sz="0" w:space="0" w:color="auto"/>
                      </w:divBdr>
                    </w:div>
                    <w:div w:id="1302226396">
                      <w:marLeft w:val="0"/>
                      <w:marRight w:val="0"/>
                      <w:marTop w:val="0"/>
                      <w:marBottom w:val="0"/>
                      <w:divBdr>
                        <w:top w:val="none" w:sz="0" w:space="0" w:color="auto"/>
                        <w:left w:val="none" w:sz="0" w:space="0" w:color="auto"/>
                        <w:bottom w:val="none" w:sz="0" w:space="0" w:color="auto"/>
                        <w:right w:val="none" w:sz="0" w:space="0" w:color="auto"/>
                      </w:divBdr>
                    </w:div>
                    <w:div w:id="2135709530">
                      <w:marLeft w:val="0"/>
                      <w:marRight w:val="0"/>
                      <w:marTop w:val="0"/>
                      <w:marBottom w:val="0"/>
                      <w:divBdr>
                        <w:top w:val="none" w:sz="0" w:space="0" w:color="auto"/>
                        <w:left w:val="none" w:sz="0" w:space="0" w:color="auto"/>
                        <w:bottom w:val="none" w:sz="0" w:space="0" w:color="auto"/>
                        <w:right w:val="none" w:sz="0" w:space="0" w:color="auto"/>
                      </w:divBdr>
                    </w:div>
                  </w:divsChild>
                </w:div>
                <w:div w:id="780034677">
                  <w:marLeft w:val="0"/>
                  <w:marRight w:val="0"/>
                  <w:marTop w:val="0"/>
                  <w:marBottom w:val="0"/>
                  <w:divBdr>
                    <w:top w:val="none" w:sz="0" w:space="0" w:color="auto"/>
                    <w:left w:val="none" w:sz="0" w:space="0" w:color="auto"/>
                    <w:bottom w:val="none" w:sz="0" w:space="0" w:color="auto"/>
                    <w:right w:val="none" w:sz="0" w:space="0" w:color="auto"/>
                  </w:divBdr>
                  <w:divsChild>
                    <w:div w:id="1164977630">
                      <w:marLeft w:val="0"/>
                      <w:marRight w:val="0"/>
                      <w:marTop w:val="0"/>
                      <w:marBottom w:val="0"/>
                      <w:divBdr>
                        <w:top w:val="none" w:sz="0" w:space="0" w:color="auto"/>
                        <w:left w:val="none" w:sz="0" w:space="0" w:color="auto"/>
                        <w:bottom w:val="none" w:sz="0" w:space="0" w:color="auto"/>
                        <w:right w:val="none" w:sz="0" w:space="0" w:color="auto"/>
                      </w:divBdr>
                    </w:div>
                    <w:div w:id="1543908341">
                      <w:marLeft w:val="0"/>
                      <w:marRight w:val="0"/>
                      <w:marTop w:val="0"/>
                      <w:marBottom w:val="0"/>
                      <w:divBdr>
                        <w:top w:val="none" w:sz="0" w:space="0" w:color="auto"/>
                        <w:left w:val="none" w:sz="0" w:space="0" w:color="auto"/>
                        <w:bottom w:val="none" w:sz="0" w:space="0" w:color="auto"/>
                        <w:right w:val="none" w:sz="0" w:space="0" w:color="auto"/>
                      </w:divBdr>
                    </w:div>
                    <w:div w:id="1658803093">
                      <w:marLeft w:val="0"/>
                      <w:marRight w:val="0"/>
                      <w:marTop w:val="0"/>
                      <w:marBottom w:val="0"/>
                      <w:divBdr>
                        <w:top w:val="none" w:sz="0" w:space="0" w:color="auto"/>
                        <w:left w:val="none" w:sz="0" w:space="0" w:color="auto"/>
                        <w:bottom w:val="none" w:sz="0" w:space="0" w:color="auto"/>
                        <w:right w:val="none" w:sz="0" w:space="0" w:color="auto"/>
                      </w:divBdr>
                    </w:div>
                  </w:divsChild>
                </w:div>
                <w:div w:id="887952990">
                  <w:marLeft w:val="0"/>
                  <w:marRight w:val="0"/>
                  <w:marTop w:val="0"/>
                  <w:marBottom w:val="0"/>
                  <w:divBdr>
                    <w:top w:val="none" w:sz="0" w:space="0" w:color="auto"/>
                    <w:left w:val="none" w:sz="0" w:space="0" w:color="auto"/>
                    <w:bottom w:val="none" w:sz="0" w:space="0" w:color="auto"/>
                    <w:right w:val="none" w:sz="0" w:space="0" w:color="auto"/>
                  </w:divBdr>
                  <w:divsChild>
                    <w:div w:id="251209105">
                      <w:marLeft w:val="0"/>
                      <w:marRight w:val="0"/>
                      <w:marTop w:val="0"/>
                      <w:marBottom w:val="0"/>
                      <w:divBdr>
                        <w:top w:val="none" w:sz="0" w:space="0" w:color="auto"/>
                        <w:left w:val="none" w:sz="0" w:space="0" w:color="auto"/>
                        <w:bottom w:val="none" w:sz="0" w:space="0" w:color="auto"/>
                        <w:right w:val="none" w:sz="0" w:space="0" w:color="auto"/>
                      </w:divBdr>
                    </w:div>
                  </w:divsChild>
                </w:div>
                <w:div w:id="908807402">
                  <w:marLeft w:val="0"/>
                  <w:marRight w:val="0"/>
                  <w:marTop w:val="0"/>
                  <w:marBottom w:val="0"/>
                  <w:divBdr>
                    <w:top w:val="none" w:sz="0" w:space="0" w:color="auto"/>
                    <w:left w:val="none" w:sz="0" w:space="0" w:color="auto"/>
                    <w:bottom w:val="none" w:sz="0" w:space="0" w:color="auto"/>
                    <w:right w:val="none" w:sz="0" w:space="0" w:color="auto"/>
                  </w:divBdr>
                  <w:divsChild>
                    <w:div w:id="327638925">
                      <w:marLeft w:val="0"/>
                      <w:marRight w:val="0"/>
                      <w:marTop w:val="0"/>
                      <w:marBottom w:val="0"/>
                      <w:divBdr>
                        <w:top w:val="none" w:sz="0" w:space="0" w:color="auto"/>
                        <w:left w:val="none" w:sz="0" w:space="0" w:color="auto"/>
                        <w:bottom w:val="none" w:sz="0" w:space="0" w:color="auto"/>
                        <w:right w:val="none" w:sz="0" w:space="0" w:color="auto"/>
                      </w:divBdr>
                    </w:div>
                    <w:div w:id="939414166">
                      <w:marLeft w:val="0"/>
                      <w:marRight w:val="0"/>
                      <w:marTop w:val="0"/>
                      <w:marBottom w:val="0"/>
                      <w:divBdr>
                        <w:top w:val="none" w:sz="0" w:space="0" w:color="auto"/>
                        <w:left w:val="none" w:sz="0" w:space="0" w:color="auto"/>
                        <w:bottom w:val="none" w:sz="0" w:space="0" w:color="auto"/>
                        <w:right w:val="none" w:sz="0" w:space="0" w:color="auto"/>
                      </w:divBdr>
                    </w:div>
                    <w:div w:id="1004629140">
                      <w:marLeft w:val="0"/>
                      <w:marRight w:val="0"/>
                      <w:marTop w:val="0"/>
                      <w:marBottom w:val="0"/>
                      <w:divBdr>
                        <w:top w:val="none" w:sz="0" w:space="0" w:color="auto"/>
                        <w:left w:val="none" w:sz="0" w:space="0" w:color="auto"/>
                        <w:bottom w:val="none" w:sz="0" w:space="0" w:color="auto"/>
                        <w:right w:val="none" w:sz="0" w:space="0" w:color="auto"/>
                      </w:divBdr>
                    </w:div>
                    <w:div w:id="1119304007">
                      <w:marLeft w:val="0"/>
                      <w:marRight w:val="0"/>
                      <w:marTop w:val="0"/>
                      <w:marBottom w:val="0"/>
                      <w:divBdr>
                        <w:top w:val="none" w:sz="0" w:space="0" w:color="auto"/>
                        <w:left w:val="none" w:sz="0" w:space="0" w:color="auto"/>
                        <w:bottom w:val="none" w:sz="0" w:space="0" w:color="auto"/>
                        <w:right w:val="none" w:sz="0" w:space="0" w:color="auto"/>
                      </w:divBdr>
                    </w:div>
                    <w:div w:id="1577858502">
                      <w:marLeft w:val="0"/>
                      <w:marRight w:val="0"/>
                      <w:marTop w:val="0"/>
                      <w:marBottom w:val="0"/>
                      <w:divBdr>
                        <w:top w:val="none" w:sz="0" w:space="0" w:color="auto"/>
                        <w:left w:val="none" w:sz="0" w:space="0" w:color="auto"/>
                        <w:bottom w:val="none" w:sz="0" w:space="0" w:color="auto"/>
                        <w:right w:val="none" w:sz="0" w:space="0" w:color="auto"/>
                      </w:divBdr>
                    </w:div>
                    <w:div w:id="2025786000">
                      <w:marLeft w:val="0"/>
                      <w:marRight w:val="0"/>
                      <w:marTop w:val="0"/>
                      <w:marBottom w:val="0"/>
                      <w:divBdr>
                        <w:top w:val="none" w:sz="0" w:space="0" w:color="auto"/>
                        <w:left w:val="none" w:sz="0" w:space="0" w:color="auto"/>
                        <w:bottom w:val="none" w:sz="0" w:space="0" w:color="auto"/>
                        <w:right w:val="none" w:sz="0" w:space="0" w:color="auto"/>
                      </w:divBdr>
                    </w:div>
                    <w:div w:id="2025931805">
                      <w:marLeft w:val="0"/>
                      <w:marRight w:val="0"/>
                      <w:marTop w:val="0"/>
                      <w:marBottom w:val="0"/>
                      <w:divBdr>
                        <w:top w:val="none" w:sz="0" w:space="0" w:color="auto"/>
                        <w:left w:val="none" w:sz="0" w:space="0" w:color="auto"/>
                        <w:bottom w:val="none" w:sz="0" w:space="0" w:color="auto"/>
                        <w:right w:val="none" w:sz="0" w:space="0" w:color="auto"/>
                      </w:divBdr>
                    </w:div>
                  </w:divsChild>
                </w:div>
                <w:div w:id="914314599">
                  <w:marLeft w:val="0"/>
                  <w:marRight w:val="0"/>
                  <w:marTop w:val="0"/>
                  <w:marBottom w:val="0"/>
                  <w:divBdr>
                    <w:top w:val="none" w:sz="0" w:space="0" w:color="auto"/>
                    <w:left w:val="none" w:sz="0" w:space="0" w:color="auto"/>
                    <w:bottom w:val="none" w:sz="0" w:space="0" w:color="auto"/>
                    <w:right w:val="none" w:sz="0" w:space="0" w:color="auto"/>
                  </w:divBdr>
                  <w:divsChild>
                    <w:div w:id="2134521965">
                      <w:marLeft w:val="0"/>
                      <w:marRight w:val="0"/>
                      <w:marTop w:val="0"/>
                      <w:marBottom w:val="0"/>
                      <w:divBdr>
                        <w:top w:val="none" w:sz="0" w:space="0" w:color="auto"/>
                        <w:left w:val="none" w:sz="0" w:space="0" w:color="auto"/>
                        <w:bottom w:val="none" w:sz="0" w:space="0" w:color="auto"/>
                        <w:right w:val="none" w:sz="0" w:space="0" w:color="auto"/>
                      </w:divBdr>
                    </w:div>
                  </w:divsChild>
                </w:div>
                <w:div w:id="1185945918">
                  <w:marLeft w:val="0"/>
                  <w:marRight w:val="0"/>
                  <w:marTop w:val="0"/>
                  <w:marBottom w:val="0"/>
                  <w:divBdr>
                    <w:top w:val="none" w:sz="0" w:space="0" w:color="auto"/>
                    <w:left w:val="none" w:sz="0" w:space="0" w:color="auto"/>
                    <w:bottom w:val="none" w:sz="0" w:space="0" w:color="auto"/>
                    <w:right w:val="none" w:sz="0" w:space="0" w:color="auto"/>
                  </w:divBdr>
                  <w:divsChild>
                    <w:div w:id="1039666222">
                      <w:marLeft w:val="0"/>
                      <w:marRight w:val="0"/>
                      <w:marTop w:val="0"/>
                      <w:marBottom w:val="0"/>
                      <w:divBdr>
                        <w:top w:val="none" w:sz="0" w:space="0" w:color="auto"/>
                        <w:left w:val="none" w:sz="0" w:space="0" w:color="auto"/>
                        <w:bottom w:val="none" w:sz="0" w:space="0" w:color="auto"/>
                        <w:right w:val="none" w:sz="0" w:space="0" w:color="auto"/>
                      </w:divBdr>
                    </w:div>
                  </w:divsChild>
                </w:div>
                <w:div w:id="1197356073">
                  <w:marLeft w:val="0"/>
                  <w:marRight w:val="0"/>
                  <w:marTop w:val="0"/>
                  <w:marBottom w:val="0"/>
                  <w:divBdr>
                    <w:top w:val="none" w:sz="0" w:space="0" w:color="auto"/>
                    <w:left w:val="none" w:sz="0" w:space="0" w:color="auto"/>
                    <w:bottom w:val="none" w:sz="0" w:space="0" w:color="auto"/>
                    <w:right w:val="none" w:sz="0" w:space="0" w:color="auto"/>
                  </w:divBdr>
                  <w:divsChild>
                    <w:div w:id="1241524349">
                      <w:marLeft w:val="0"/>
                      <w:marRight w:val="0"/>
                      <w:marTop w:val="0"/>
                      <w:marBottom w:val="0"/>
                      <w:divBdr>
                        <w:top w:val="none" w:sz="0" w:space="0" w:color="auto"/>
                        <w:left w:val="none" w:sz="0" w:space="0" w:color="auto"/>
                        <w:bottom w:val="none" w:sz="0" w:space="0" w:color="auto"/>
                        <w:right w:val="none" w:sz="0" w:space="0" w:color="auto"/>
                      </w:divBdr>
                    </w:div>
                  </w:divsChild>
                </w:div>
                <w:div w:id="1203060409">
                  <w:marLeft w:val="0"/>
                  <w:marRight w:val="0"/>
                  <w:marTop w:val="0"/>
                  <w:marBottom w:val="0"/>
                  <w:divBdr>
                    <w:top w:val="none" w:sz="0" w:space="0" w:color="auto"/>
                    <w:left w:val="none" w:sz="0" w:space="0" w:color="auto"/>
                    <w:bottom w:val="none" w:sz="0" w:space="0" w:color="auto"/>
                    <w:right w:val="none" w:sz="0" w:space="0" w:color="auto"/>
                  </w:divBdr>
                  <w:divsChild>
                    <w:div w:id="175466885">
                      <w:marLeft w:val="0"/>
                      <w:marRight w:val="0"/>
                      <w:marTop w:val="0"/>
                      <w:marBottom w:val="0"/>
                      <w:divBdr>
                        <w:top w:val="none" w:sz="0" w:space="0" w:color="auto"/>
                        <w:left w:val="none" w:sz="0" w:space="0" w:color="auto"/>
                        <w:bottom w:val="none" w:sz="0" w:space="0" w:color="auto"/>
                        <w:right w:val="none" w:sz="0" w:space="0" w:color="auto"/>
                      </w:divBdr>
                    </w:div>
                  </w:divsChild>
                </w:div>
                <w:div w:id="1310131907">
                  <w:marLeft w:val="0"/>
                  <w:marRight w:val="0"/>
                  <w:marTop w:val="0"/>
                  <w:marBottom w:val="0"/>
                  <w:divBdr>
                    <w:top w:val="none" w:sz="0" w:space="0" w:color="auto"/>
                    <w:left w:val="none" w:sz="0" w:space="0" w:color="auto"/>
                    <w:bottom w:val="none" w:sz="0" w:space="0" w:color="auto"/>
                    <w:right w:val="none" w:sz="0" w:space="0" w:color="auto"/>
                  </w:divBdr>
                  <w:divsChild>
                    <w:div w:id="459693455">
                      <w:marLeft w:val="0"/>
                      <w:marRight w:val="0"/>
                      <w:marTop w:val="0"/>
                      <w:marBottom w:val="0"/>
                      <w:divBdr>
                        <w:top w:val="none" w:sz="0" w:space="0" w:color="auto"/>
                        <w:left w:val="none" w:sz="0" w:space="0" w:color="auto"/>
                        <w:bottom w:val="none" w:sz="0" w:space="0" w:color="auto"/>
                        <w:right w:val="none" w:sz="0" w:space="0" w:color="auto"/>
                      </w:divBdr>
                    </w:div>
                  </w:divsChild>
                </w:div>
                <w:div w:id="1334606013">
                  <w:marLeft w:val="0"/>
                  <w:marRight w:val="0"/>
                  <w:marTop w:val="0"/>
                  <w:marBottom w:val="0"/>
                  <w:divBdr>
                    <w:top w:val="none" w:sz="0" w:space="0" w:color="auto"/>
                    <w:left w:val="none" w:sz="0" w:space="0" w:color="auto"/>
                    <w:bottom w:val="none" w:sz="0" w:space="0" w:color="auto"/>
                    <w:right w:val="none" w:sz="0" w:space="0" w:color="auto"/>
                  </w:divBdr>
                  <w:divsChild>
                    <w:div w:id="1855802052">
                      <w:marLeft w:val="0"/>
                      <w:marRight w:val="0"/>
                      <w:marTop w:val="0"/>
                      <w:marBottom w:val="0"/>
                      <w:divBdr>
                        <w:top w:val="none" w:sz="0" w:space="0" w:color="auto"/>
                        <w:left w:val="none" w:sz="0" w:space="0" w:color="auto"/>
                        <w:bottom w:val="none" w:sz="0" w:space="0" w:color="auto"/>
                        <w:right w:val="none" w:sz="0" w:space="0" w:color="auto"/>
                      </w:divBdr>
                    </w:div>
                  </w:divsChild>
                </w:div>
                <w:div w:id="1454059416">
                  <w:marLeft w:val="0"/>
                  <w:marRight w:val="0"/>
                  <w:marTop w:val="0"/>
                  <w:marBottom w:val="0"/>
                  <w:divBdr>
                    <w:top w:val="none" w:sz="0" w:space="0" w:color="auto"/>
                    <w:left w:val="none" w:sz="0" w:space="0" w:color="auto"/>
                    <w:bottom w:val="none" w:sz="0" w:space="0" w:color="auto"/>
                    <w:right w:val="none" w:sz="0" w:space="0" w:color="auto"/>
                  </w:divBdr>
                  <w:divsChild>
                    <w:div w:id="1178888311">
                      <w:marLeft w:val="0"/>
                      <w:marRight w:val="0"/>
                      <w:marTop w:val="0"/>
                      <w:marBottom w:val="0"/>
                      <w:divBdr>
                        <w:top w:val="none" w:sz="0" w:space="0" w:color="auto"/>
                        <w:left w:val="none" w:sz="0" w:space="0" w:color="auto"/>
                        <w:bottom w:val="none" w:sz="0" w:space="0" w:color="auto"/>
                        <w:right w:val="none" w:sz="0" w:space="0" w:color="auto"/>
                      </w:divBdr>
                    </w:div>
                    <w:div w:id="1186017355">
                      <w:marLeft w:val="0"/>
                      <w:marRight w:val="0"/>
                      <w:marTop w:val="0"/>
                      <w:marBottom w:val="0"/>
                      <w:divBdr>
                        <w:top w:val="none" w:sz="0" w:space="0" w:color="auto"/>
                        <w:left w:val="none" w:sz="0" w:space="0" w:color="auto"/>
                        <w:bottom w:val="none" w:sz="0" w:space="0" w:color="auto"/>
                        <w:right w:val="none" w:sz="0" w:space="0" w:color="auto"/>
                      </w:divBdr>
                    </w:div>
                    <w:div w:id="1267693776">
                      <w:marLeft w:val="0"/>
                      <w:marRight w:val="0"/>
                      <w:marTop w:val="0"/>
                      <w:marBottom w:val="0"/>
                      <w:divBdr>
                        <w:top w:val="none" w:sz="0" w:space="0" w:color="auto"/>
                        <w:left w:val="none" w:sz="0" w:space="0" w:color="auto"/>
                        <w:bottom w:val="none" w:sz="0" w:space="0" w:color="auto"/>
                        <w:right w:val="none" w:sz="0" w:space="0" w:color="auto"/>
                      </w:divBdr>
                    </w:div>
                    <w:div w:id="1883713114">
                      <w:marLeft w:val="0"/>
                      <w:marRight w:val="0"/>
                      <w:marTop w:val="0"/>
                      <w:marBottom w:val="0"/>
                      <w:divBdr>
                        <w:top w:val="none" w:sz="0" w:space="0" w:color="auto"/>
                        <w:left w:val="none" w:sz="0" w:space="0" w:color="auto"/>
                        <w:bottom w:val="none" w:sz="0" w:space="0" w:color="auto"/>
                        <w:right w:val="none" w:sz="0" w:space="0" w:color="auto"/>
                      </w:divBdr>
                    </w:div>
                  </w:divsChild>
                </w:div>
                <w:div w:id="1484351502">
                  <w:marLeft w:val="0"/>
                  <w:marRight w:val="0"/>
                  <w:marTop w:val="0"/>
                  <w:marBottom w:val="0"/>
                  <w:divBdr>
                    <w:top w:val="none" w:sz="0" w:space="0" w:color="auto"/>
                    <w:left w:val="none" w:sz="0" w:space="0" w:color="auto"/>
                    <w:bottom w:val="none" w:sz="0" w:space="0" w:color="auto"/>
                    <w:right w:val="none" w:sz="0" w:space="0" w:color="auto"/>
                  </w:divBdr>
                  <w:divsChild>
                    <w:div w:id="712270183">
                      <w:marLeft w:val="0"/>
                      <w:marRight w:val="0"/>
                      <w:marTop w:val="0"/>
                      <w:marBottom w:val="0"/>
                      <w:divBdr>
                        <w:top w:val="none" w:sz="0" w:space="0" w:color="auto"/>
                        <w:left w:val="none" w:sz="0" w:space="0" w:color="auto"/>
                        <w:bottom w:val="none" w:sz="0" w:space="0" w:color="auto"/>
                        <w:right w:val="none" w:sz="0" w:space="0" w:color="auto"/>
                      </w:divBdr>
                    </w:div>
                  </w:divsChild>
                </w:div>
                <w:div w:id="1507557306">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0"/>
                      <w:divBdr>
                        <w:top w:val="none" w:sz="0" w:space="0" w:color="auto"/>
                        <w:left w:val="none" w:sz="0" w:space="0" w:color="auto"/>
                        <w:bottom w:val="none" w:sz="0" w:space="0" w:color="auto"/>
                        <w:right w:val="none" w:sz="0" w:space="0" w:color="auto"/>
                      </w:divBdr>
                    </w:div>
                  </w:divsChild>
                </w:div>
                <w:div w:id="1551304125">
                  <w:marLeft w:val="0"/>
                  <w:marRight w:val="0"/>
                  <w:marTop w:val="0"/>
                  <w:marBottom w:val="0"/>
                  <w:divBdr>
                    <w:top w:val="none" w:sz="0" w:space="0" w:color="auto"/>
                    <w:left w:val="none" w:sz="0" w:space="0" w:color="auto"/>
                    <w:bottom w:val="none" w:sz="0" w:space="0" w:color="auto"/>
                    <w:right w:val="none" w:sz="0" w:space="0" w:color="auto"/>
                  </w:divBdr>
                  <w:divsChild>
                    <w:div w:id="1961185655">
                      <w:marLeft w:val="0"/>
                      <w:marRight w:val="0"/>
                      <w:marTop w:val="0"/>
                      <w:marBottom w:val="0"/>
                      <w:divBdr>
                        <w:top w:val="none" w:sz="0" w:space="0" w:color="auto"/>
                        <w:left w:val="none" w:sz="0" w:space="0" w:color="auto"/>
                        <w:bottom w:val="none" w:sz="0" w:space="0" w:color="auto"/>
                        <w:right w:val="none" w:sz="0" w:space="0" w:color="auto"/>
                      </w:divBdr>
                    </w:div>
                  </w:divsChild>
                </w:div>
                <w:div w:id="1604998733">
                  <w:marLeft w:val="0"/>
                  <w:marRight w:val="0"/>
                  <w:marTop w:val="0"/>
                  <w:marBottom w:val="0"/>
                  <w:divBdr>
                    <w:top w:val="none" w:sz="0" w:space="0" w:color="auto"/>
                    <w:left w:val="none" w:sz="0" w:space="0" w:color="auto"/>
                    <w:bottom w:val="none" w:sz="0" w:space="0" w:color="auto"/>
                    <w:right w:val="none" w:sz="0" w:space="0" w:color="auto"/>
                  </w:divBdr>
                  <w:divsChild>
                    <w:div w:id="952246043">
                      <w:marLeft w:val="0"/>
                      <w:marRight w:val="0"/>
                      <w:marTop w:val="0"/>
                      <w:marBottom w:val="0"/>
                      <w:divBdr>
                        <w:top w:val="none" w:sz="0" w:space="0" w:color="auto"/>
                        <w:left w:val="none" w:sz="0" w:space="0" w:color="auto"/>
                        <w:bottom w:val="none" w:sz="0" w:space="0" w:color="auto"/>
                        <w:right w:val="none" w:sz="0" w:space="0" w:color="auto"/>
                      </w:divBdr>
                    </w:div>
                  </w:divsChild>
                </w:div>
                <w:div w:id="1613441122">
                  <w:marLeft w:val="0"/>
                  <w:marRight w:val="0"/>
                  <w:marTop w:val="0"/>
                  <w:marBottom w:val="0"/>
                  <w:divBdr>
                    <w:top w:val="none" w:sz="0" w:space="0" w:color="auto"/>
                    <w:left w:val="none" w:sz="0" w:space="0" w:color="auto"/>
                    <w:bottom w:val="none" w:sz="0" w:space="0" w:color="auto"/>
                    <w:right w:val="none" w:sz="0" w:space="0" w:color="auto"/>
                  </w:divBdr>
                  <w:divsChild>
                    <w:div w:id="1310553829">
                      <w:marLeft w:val="0"/>
                      <w:marRight w:val="0"/>
                      <w:marTop w:val="0"/>
                      <w:marBottom w:val="0"/>
                      <w:divBdr>
                        <w:top w:val="none" w:sz="0" w:space="0" w:color="auto"/>
                        <w:left w:val="none" w:sz="0" w:space="0" w:color="auto"/>
                        <w:bottom w:val="none" w:sz="0" w:space="0" w:color="auto"/>
                        <w:right w:val="none" w:sz="0" w:space="0" w:color="auto"/>
                      </w:divBdr>
                    </w:div>
                  </w:divsChild>
                </w:div>
                <w:div w:id="1658609956">
                  <w:marLeft w:val="0"/>
                  <w:marRight w:val="0"/>
                  <w:marTop w:val="0"/>
                  <w:marBottom w:val="0"/>
                  <w:divBdr>
                    <w:top w:val="none" w:sz="0" w:space="0" w:color="auto"/>
                    <w:left w:val="none" w:sz="0" w:space="0" w:color="auto"/>
                    <w:bottom w:val="none" w:sz="0" w:space="0" w:color="auto"/>
                    <w:right w:val="none" w:sz="0" w:space="0" w:color="auto"/>
                  </w:divBdr>
                  <w:divsChild>
                    <w:div w:id="38282187">
                      <w:marLeft w:val="0"/>
                      <w:marRight w:val="0"/>
                      <w:marTop w:val="0"/>
                      <w:marBottom w:val="0"/>
                      <w:divBdr>
                        <w:top w:val="none" w:sz="0" w:space="0" w:color="auto"/>
                        <w:left w:val="none" w:sz="0" w:space="0" w:color="auto"/>
                        <w:bottom w:val="none" w:sz="0" w:space="0" w:color="auto"/>
                        <w:right w:val="none" w:sz="0" w:space="0" w:color="auto"/>
                      </w:divBdr>
                    </w:div>
                    <w:div w:id="39518812">
                      <w:marLeft w:val="0"/>
                      <w:marRight w:val="0"/>
                      <w:marTop w:val="0"/>
                      <w:marBottom w:val="0"/>
                      <w:divBdr>
                        <w:top w:val="none" w:sz="0" w:space="0" w:color="auto"/>
                        <w:left w:val="none" w:sz="0" w:space="0" w:color="auto"/>
                        <w:bottom w:val="none" w:sz="0" w:space="0" w:color="auto"/>
                        <w:right w:val="none" w:sz="0" w:space="0" w:color="auto"/>
                      </w:divBdr>
                    </w:div>
                    <w:div w:id="167134606">
                      <w:marLeft w:val="0"/>
                      <w:marRight w:val="0"/>
                      <w:marTop w:val="0"/>
                      <w:marBottom w:val="0"/>
                      <w:divBdr>
                        <w:top w:val="none" w:sz="0" w:space="0" w:color="auto"/>
                        <w:left w:val="none" w:sz="0" w:space="0" w:color="auto"/>
                        <w:bottom w:val="none" w:sz="0" w:space="0" w:color="auto"/>
                        <w:right w:val="none" w:sz="0" w:space="0" w:color="auto"/>
                      </w:divBdr>
                    </w:div>
                    <w:div w:id="480393516">
                      <w:marLeft w:val="0"/>
                      <w:marRight w:val="0"/>
                      <w:marTop w:val="0"/>
                      <w:marBottom w:val="0"/>
                      <w:divBdr>
                        <w:top w:val="none" w:sz="0" w:space="0" w:color="auto"/>
                        <w:left w:val="none" w:sz="0" w:space="0" w:color="auto"/>
                        <w:bottom w:val="none" w:sz="0" w:space="0" w:color="auto"/>
                        <w:right w:val="none" w:sz="0" w:space="0" w:color="auto"/>
                      </w:divBdr>
                    </w:div>
                    <w:div w:id="959263423">
                      <w:marLeft w:val="0"/>
                      <w:marRight w:val="0"/>
                      <w:marTop w:val="0"/>
                      <w:marBottom w:val="0"/>
                      <w:divBdr>
                        <w:top w:val="none" w:sz="0" w:space="0" w:color="auto"/>
                        <w:left w:val="none" w:sz="0" w:space="0" w:color="auto"/>
                        <w:bottom w:val="none" w:sz="0" w:space="0" w:color="auto"/>
                        <w:right w:val="none" w:sz="0" w:space="0" w:color="auto"/>
                      </w:divBdr>
                    </w:div>
                    <w:div w:id="1085228214">
                      <w:marLeft w:val="0"/>
                      <w:marRight w:val="0"/>
                      <w:marTop w:val="0"/>
                      <w:marBottom w:val="0"/>
                      <w:divBdr>
                        <w:top w:val="none" w:sz="0" w:space="0" w:color="auto"/>
                        <w:left w:val="none" w:sz="0" w:space="0" w:color="auto"/>
                        <w:bottom w:val="none" w:sz="0" w:space="0" w:color="auto"/>
                        <w:right w:val="none" w:sz="0" w:space="0" w:color="auto"/>
                      </w:divBdr>
                    </w:div>
                    <w:div w:id="1368792571">
                      <w:marLeft w:val="0"/>
                      <w:marRight w:val="0"/>
                      <w:marTop w:val="0"/>
                      <w:marBottom w:val="0"/>
                      <w:divBdr>
                        <w:top w:val="none" w:sz="0" w:space="0" w:color="auto"/>
                        <w:left w:val="none" w:sz="0" w:space="0" w:color="auto"/>
                        <w:bottom w:val="none" w:sz="0" w:space="0" w:color="auto"/>
                        <w:right w:val="none" w:sz="0" w:space="0" w:color="auto"/>
                      </w:divBdr>
                    </w:div>
                    <w:div w:id="1377969068">
                      <w:marLeft w:val="0"/>
                      <w:marRight w:val="0"/>
                      <w:marTop w:val="0"/>
                      <w:marBottom w:val="0"/>
                      <w:divBdr>
                        <w:top w:val="none" w:sz="0" w:space="0" w:color="auto"/>
                        <w:left w:val="none" w:sz="0" w:space="0" w:color="auto"/>
                        <w:bottom w:val="none" w:sz="0" w:space="0" w:color="auto"/>
                        <w:right w:val="none" w:sz="0" w:space="0" w:color="auto"/>
                      </w:divBdr>
                    </w:div>
                  </w:divsChild>
                </w:div>
                <w:div w:id="1663510953">
                  <w:marLeft w:val="0"/>
                  <w:marRight w:val="0"/>
                  <w:marTop w:val="0"/>
                  <w:marBottom w:val="0"/>
                  <w:divBdr>
                    <w:top w:val="none" w:sz="0" w:space="0" w:color="auto"/>
                    <w:left w:val="none" w:sz="0" w:space="0" w:color="auto"/>
                    <w:bottom w:val="none" w:sz="0" w:space="0" w:color="auto"/>
                    <w:right w:val="none" w:sz="0" w:space="0" w:color="auto"/>
                  </w:divBdr>
                  <w:divsChild>
                    <w:div w:id="88015897">
                      <w:marLeft w:val="0"/>
                      <w:marRight w:val="0"/>
                      <w:marTop w:val="0"/>
                      <w:marBottom w:val="0"/>
                      <w:divBdr>
                        <w:top w:val="none" w:sz="0" w:space="0" w:color="auto"/>
                        <w:left w:val="none" w:sz="0" w:space="0" w:color="auto"/>
                        <w:bottom w:val="none" w:sz="0" w:space="0" w:color="auto"/>
                        <w:right w:val="none" w:sz="0" w:space="0" w:color="auto"/>
                      </w:divBdr>
                    </w:div>
                    <w:div w:id="135152107">
                      <w:marLeft w:val="0"/>
                      <w:marRight w:val="0"/>
                      <w:marTop w:val="0"/>
                      <w:marBottom w:val="0"/>
                      <w:divBdr>
                        <w:top w:val="none" w:sz="0" w:space="0" w:color="auto"/>
                        <w:left w:val="none" w:sz="0" w:space="0" w:color="auto"/>
                        <w:bottom w:val="none" w:sz="0" w:space="0" w:color="auto"/>
                        <w:right w:val="none" w:sz="0" w:space="0" w:color="auto"/>
                      </w:divBdr>
                    </w:div>
                    <w:div w:id="558128768">
                      <w:marLeft w:val="0"/>
                      <w:marRight w:val="0"/>
                      <w:marTop w:val="0"/>
                      <w:marBottom w:val="0"/>
                      <w:divBdr>
                        <w:top w:val="none" w:sz="0" w:space="0" w:color="auto"/>
                        <w:left w:val="none" w:sz="0" w:space="0" w:color="auto"/>
                        <w:bottom w:val="none" w:sz="0" w:space="0" w:color="auto"/>
                        <w:right w:val="none" w:sz="0" w:space="0" w:color="auto"/>
                      </w:divBdr>
                    </w:div>
                    <w:div w:id="642782258">
                      <w:marLeft w:val="0"/>
                      <w:marRight w:val="0"/>
                      <w:marTop w:val="0"/>
                      <w:marBottom w:val="0"/>
                      <w:divBdr>
                        <w:top w:val="none" w:sz="0" w:space="0" w:color="auto"/>
                        <w:left w:val="none" w:sz="0" w:space="0" w:color="auto"/>
                        <w:bottom w:val="none" w:sz="0" w:space="0" w:color="auto"/>
                        <w:right w:val="none" w:sz="0" w:space="0" w:color="auto"/>
                      </w:divBdr>
                    </w:div>
                    <w:div w:id="746804817">
                      <w:marLeft w:val="0"/>
                      <w:marRight w:val="0"/>
                      <w:marTop w:val="0"/>
                      <w:marBottom w:val="0"/>
                      <w:divBdr>
                        <w:top w:val="none" w:sz="0" w:space="0" w:color="auto"/>
                        <w:left w:val="none" w:sz="0" w:space="0" w:color="auto"/>
                        <w:bottom w:val="none" w:sz="0" w:space="0" w:color="auto"/>
                        <w:right w:val="none" w:sz="0" w:space="0" w:color="auto"/>
                      </w:divBdr>
                    </w:div>
                    <w:div w:id="866261832">
                      <w:marLeft w:val="0"/>
                      <w:marRight w:val="0"/>
                      <w:marTop w:val="0"/>
                      <w:marBottom w:val="0"/>
                      <w:divBdr>
                        <w:top w:val="none" w:sz="0" w:space="0" w:color="auto"/>
                        <w:left w:val="none" w:sz="0" w:space="0" w:color="auto"/>
                        <w:bottom w:val="none" w:sz="0" w:space="0" w:color="auto"/>
                        <w:right w:val="none" w:sz="0" w:space="0" w:color="auto"/>
                      </w:divBdr>
                    </w:div>
                    <w:div w:id="1072853277">
                      <w:marLeft w:val="0"/>
                      <w:marRight w:val="0"/>
                      <w:marTop w:val="0"/>
                      <w:marBottom w:val="0"/>
                      <w:divBdr>
                        <w:top w:val="none" w:sz="0" w:space="0" w:color="auto"/>
                        <w:left w:val="none" w:sz="0" w:space="0" w:color="auto"/>
                        <w:bottom w:val="none" w:sz="0" w:space="0" w:color="auto"/>
                        <w:right w:val="none" w:sz="0" w:space="0" w:color="auto"/>
                      </w:divBdr>
                    </w:div>
                    <w:div w:id="1282149374">
                      <w:marLeft w:val="0"/>
                      <w:marRight w:val="0"/>
                      <w:marTop w:val="0"/>
                      <w:marBottom w:val="0"/>
                      <w:divBdr>
                        <w:top w:val="none" w:sz="0" w:space="0" w:color="auto"/>
                        <w:left w:val="none" w:sz="0" w:space="0" w:color="auto"/>
                        <w:bottom w:val="none" w:sz="0" w:space="0" w:color="auto"/>
                        <w:right w:val="none" w:sz="0" w:space="0" w:color="auto"/>
                      </w:divBdr>
                    </w:div>
                    <w:div w:id="1432362155">
                      <w:marLeft w:val="0"/>
                      <w:marRight w:val="0"/>
                      <w:marTop w:val="0"/>
                      <w:marBottom w:val="0"/>
                      <w:divBdr>
                        <w:top w:val="none" w:sz="0" w:space="0" w:color="auto"/>
                        <w:left w:val="none" w:sz="0" w:space="0" w:color="auto"/>
                        <w:bottom w:val="none" w:sz="0" w:space="0" w:color="auto"/>
                        <w:right w:val="none" w:sz="0" w:space="0" w:color="auto"/>
                      </w:divBdr>
                    </w:div>
                    <w:div w:id="1592005475">
                      <w:marLeft w:val="0"/>
                      <w:marRight w:val="0"/>
                      <w:marTop w:val="0"/>
                      <w:marBottom w:val="0"/>
                      <w:divBdr>
                        <w:top w:val="none" w:sz="0" w:space="0" w:color="auto"/>
                        <w:left w:val="none" w:sz="0" w:space="0" w:color="auto"/>
                        <w:bottom w:val="none" w:sz="0" w:space="0" w:color="auto"/>
                        <w:right w:val="none" w:sz="0" w:space="0" w:color="auto"/>
                      </w:divBdr>
                    </w:div>
                    <w:div w:id="1648631643">
                      <w:marLeft w:val="0"/>
                      <w:marRight w:val="0"/>
                      <w:marTop w:val="0"/>
                      <w:marBottom w:val="0"/>
                      <w:divBdr>
                        <w:top w:val="none" w:sz="0" w:space="0" w:color="auto"/>
                        <w:left w:val="none" w:sz="0" w:space="0" w:color="auto"/>
                        <w:bottom w:val="none" w:sz="0" w:space="0" w:color="auto"/>
                        <w:right w:val="none" w:sz="0" w:space="0" w:color="auto"/>
                      </w:divBdr>
                    </w:div>
                    <w:div w:id="1883396851">
                      <w:marLeft w:val="0"/>
                      <w:marRight w:val="0"/>
                      <w:marTop w:val="0"/>
                      <w:marBottom w:val="0"/>
                      <w:divBdr>
                        <w:top w:val="none" w:sz="0" w:space="0" w:color="auto"/>
                        <w:left w:val="none" w:sz="0" w:space="0" w:color="auto"/>
                        <w:bottom w:val="none" w:sz="0" w:space="0" w:color="auto"/>
                        <w:right w:val="none" w:sz="0" w:space="0" w:color="auto"/>
                      </w:divBdr>
                    </w:div>
                    <w:div w:id="1903254552">
                      <w:marLeft w:val="0"/>
                      <w:marRight w:val="0"/>
                      <w:marTop w:val="0"/>
                      <w:marBottom w:val="0"/>
                      <w:divBdr>
                        <w:top w:val="none" w:sz="0" w:space="0" w:color="auto"/>
                        <w:left w:val="none" w:sz="0" w:space="0" w:color="auto"/>
                        <w:bottom w:val="none" w:sz="0" w:space="0" w:color="auto"/>
                        <w:right w:val="none" w:sz="0" w:space="0" w:color="auto"/>
                      </w:divBdr>
                    </w:div>
                  </w:divsChild>
                </w:div>
                <w:div w:id="1692485151">
                  <w:marLeft w:val="0"/>
                  <w:marRight w:val="0"/>
                  <w:marTop w:val="0"/>
                  <w:marBottom w:val="0"/>
                  <w:divBdr>
                    <w:top w:val="none" w:sz="0" w:space="0" w:color="auto"/>
                    <w:left w:val="none" w:sz="0" w:space="0" w:color="auto"/>
                    <w:bottom w:val="none" w:sz="0" w:space="0" w:color="auto"/>
                    <w:right w:val="none" w:sz="0" w:space="0" w:color="auto"/>
                  </w:divBdr>
                  <w:divsChild>
                    <w:div w:id="944994551">
                      <w:marLeft w:val="0"/>
                      <w:marRight w:val="0"/>
                      <w:marTop w:val="0"/>
                      <w:marBottom w:val="0"/>
                      <w:divBdr>
                        <w:top w:val="none" w:sz="0" w:space="0" w:color="auto"/>
                        <w:left w:val="none" w:sz="0" w:space="0" w:color="auto"/>
                        <w:bottom w:val="none" w:sz="0" w:space="0" w:color="auto"/>
                        <w:right w:val="none" w:sz="0" w:space="0" w:color="auto"/>
                      </w:divBdr>
                    </w:div>
                    <w:div w:id="1213883218">
                      <w:marLeft w:val="0"/>
                      <w:marRight w:val="0"/>
                      <w:marTop w:val="0"/>
                      <w:marBottom w:val="0"/>
                      <w:divBdr>
                        <w:top w:val="none" w:sz="0" w:space="0" w:color="auto"/>
                        <w:left w:val="none" w:sz="0" w:space="0" w:color="auto"/>
                        <w:bottom w:val="none" w:sz="0" w:space="0" w:color="auto"/>
                        <w:right w:val="none" w:sz="0" w:space="0" w:color="auto"/>
                      </w:divBdr>
                    </w:div>
                    <w:div w:id="1405420801">
                      <w:marLeft w:val="0"/>
                      <w:marRight w:val="0"/>
                      <w:marTop w:val="0"/>
                      <w:marBottom w:val="0"/>
                      <w:divBdr>
                        <w:top w:val="none" w:sz="0" w:space="0" w:color="auto"/>
                        <w:left w:val="none" w:sz="0" w:space="0" w:color="auto"/>
                        <w:bottom w:val="none" w:sz="0" w:space="0" w:color="auto"/>
                        <w:right w:val="none" w:sz="0" w:space="0" w:color="auto"/>
                      </w:divBdr>
                    </w:div>
                    <w:div w:id="1475563530">
                      <w:marLeft w:val="0"/>
                      <w:marRight w:val="0"/>
                      <w:marTop w:val="0"/>
                      <w:marBottom w:val="0"/>
                      <w:divBdr>
                        <w:top w:val="none" w:sz="0" w:space="0" w:color="auto"/>
                        <w:left w:val="none" w:sz="0" w:space="0" w:color="auto"/>
                        <w:bottom w:val="none" w:sz="0" w:space="0" w:color="auto"/>
                        <w:right w:val="none" w:sz="0" w:space="0" w:color="auto"/>
                      </w:divBdr>
                    </w:div>
                    <w:div w:id="1933660431">
                      <w:marLeft w:val="0"/>
                      <w:marRight w:val="0"/>
                      <w:marTop w:val="0"/>
                      <w:marBottom w:val="0"/>
                      <w:divBdr>
                        <w:top w:val="none" w:sz="0" w:space="0" w:color="auto"/>
                        <w:left w:val="none" w:sz="0" w:space="0" w:color="auto"/>
                        <w:bottom w:val="none" w:sz="0" w:space="0" w:color="auto"/>
                        <w:right w:val="none" w:sz="0" w:space="0" w:color="auto"/>
                      </w:divBdr>
                    </w:div>
                  </w:divsChild>
                </w:div>
                <w:div w:id="1701853419">
                  <w:marLeft w:val="0"/>
                  <w:marRight w:val="0"/>
                  <w:marTop w:val="0"/>
                  <w:marBottom w:val="0"/>
                  <w:divBdr>
                    <w:top w:val="none" w:sz="0" w:space="0" w:color="auto"/>
                    <w:left w:val="none" w:sz="0" w:space="0" w:color="auto"/>
                    <w:bottom w:val="none" w:sz="0" w:space="0" w:color="auto"/>
                    <w:right w:val="none" w:sz="0" w:space="0" w:color="auto"/>
                  </w:divBdr>
                  <w:divsChild>
                    <w:div w:id="718483025">
                      <w:marLeft w:val="0"/>
                      <w:marRight w:val="0"/>
                      <w:marTop w:val="0"/>
                      <w:marBottom w:val="0"/>
                      <w:divBdr>
                        <w:top w:val="none" w:sz="0" w:space="0" w:color="auto"/>
                        <w:left w:val="none" w:sz="0" w:space="0" w:color="auto"/>
                        <w:bottom w:val="none" w:sz="0" w:space="0" w:color="auto"/>
                        <w:right w:val="none" w:sz="0" w:space="0" w:color="auto"/>
                      </w:divBdr>
                    </w:div>
                  </w:divsChild>
                </w:div>
                <w:div w:id="1787771997">
                  <w:marLeft w:val="0"/>
                  <w:marRight w:val="0"/>
                  <w:marTop w:val="0"/>
                  <w:marBottom w:val="0"/>
                  <w:divBdr>
                    <w:top w:val="none" w:sz="0" w:space="0" w:color="auto"/>
                    <w:left w:val="none" w:sz="0" w:space="0" w:color="auto"/>
                    <w:bottom w:val="none" w:sz="0" w:space="0" w:color="auto"/>
                    <w:right w:val="none" w:sz="0" w:space="0" w:color="auto"/>
                  </w:divBdr>
                  <w:divsChild>
                    <w:div w:id="1752584704">
                      <w:marLeft w:val="0"/>
                      <w:marRight w:val="0"/>
                      <w:marTop w:val="0"/>
                      <w:marBottom w:val="0"/>
                      <w:divBdr>
                        <w:top w:val="none" w:sz="0" w:space="0" w:color="auto"/>
                        <w:left w:val="none" w:sz="0" w:space="0" w:color="auto"/>
                        <w:bottom w:val="none" w:sz="0" w:space="0" w:color="auto"/>
                        <w:right w:val="none" w:sz="0" w:space="0" w:color="auto"/>
                      </w:divBdr>
                    </w:div>
                  </w:divsChild>
                </w:div>
                <w:div w:id="1824269598">
                  <w:marLeft w:val="0"/>
                  <w:marRight w:val="0"/>
                  <w:marTop w:val="0"/>
                  <w:marBottom w:val="0"/>
                  <w:divBdr>
                    <w:top w:val="none" w:sz="0" w:space="0" w:color="auto"/>
                    <w:left w:val="none" w:sz="0" w:space="0" w:color="auto"/>
                    <w:bottom w:val="none" w:sz="0" w:space="0" w:color="auto"/>
                    <w:right w:val="none" w:sz="0" w:space="0" w:color="auto"/>
                  </w:divBdr>
                  <w:divsChild>
                    <w:div w:id="1558081316">
                      <w:marLeft w:val="0"/>
                      <w:marRight w:val="0"/>
                      <w:marTop w:val="0"/>
                      <w:marBottom w:val="0"/>
                      <w:divBdr>
                        <w:top w:val="none" w:sz="0" w:space="0" w:color="auto"/>
                        <w:left w:val="none" w:sz="0" w:space="0" w:color="auto"/>
                        <w:bottom w:val="none" w:sz="0" w:space="0" w:color="auto"/>
                        <w:right w:val="none" w:sz="0" w:space="0" w:color="auto"/>
                      </w:divBdr>
                    </w:div>
                  </w:divsChild>
                </w:div>
                <w:div w:id="1825854835">
                  <w:marLeft w:val="0"/>
                  <w:marRight w:val="0"/>
                  <w:marTop w:val="0"/>
                  <w:marBottom w:val="0"/>
                  <w:divBdr>
                    <w:top w:val="none" w:sz="0" w:space="0" w:color="auto"/>
                    <w:left w:val="none" w:sz="0" w:space="0" w:color="auto"/>
                    <w:bottom w:val="none" w:sz="0" w:space="0" w:color="auto"/>
                    <w:right w:val="none" w:sz="0" w:space="0" w:color="auto"/>
                  </w:divBdr>
                  <w:divsChild>
                    <w:div w:id="1737783541">
                      <w:marLeft w:val="0"/>
                      <w:marRight w:val="0"/>
                      <w:marTop w:val="0"/>
                      <w:marBottom w:val="0"/>
                      <w:divBdr>
                        <w:top w:val="none" w:sz="0" w:space="0" w:color="auto"/>
                        <w:left w:val="none" w:sz="0" w:space="0" w:color="auto"/>
                        <w:bottom w:val="none" w:sz="0" w:space="0" w:color="auto"/>
                        <w:right w:val="none" w:sz="0" w:space="0" w:color="auto"/>
                      </w:divBdr>
                    </w:div>
                  </w:divsChild>
                </w:div>
                <w:div w:id="1943415001">
                  <w:marLeft w:val="0"/>
                  <w:marRight w:val="0"/>
                  <w:marTop w:val="0"/>
                  <w:marBottom w:val="0"/>
                  <w:divBdr>
                    <w:top w:val="none" w:sz="0" w:space="0" w:color="auto"/>
                    <w:left w:val="none" w:sz="0" w:space="0" w:color="auto"/>
                    <w:bottom w:val="none" w:sz="0" w:space="0" w:color="auto"/>
                    <w:right w:val="none" w:sz="0" w:space="0" w:color="auto"/>
                  </w:divBdr>
                  <w:divsChild>
                    <w:div w:id="2063744481">
                      <w:marLeft w:val="0"/>
                      <w:marRight w:val="0"/>
                      <w:marTop w:val="0"/>
                      <w:marBottom w:val="0"/>
                      <w:divBdr>
                        <w:top w:val="none" w:sz="0" w:space="0" w:color="auto"/>
                        <w:left w:val="none" w:sz="0" w:space="0" w:color="auto"/>
                        <w:bottom w:val="none" w:sz="0" w:space="0" w:color="auto"/>
                        <w:right w:val="none" w:sz="0" w:space="0" w:color="auto"/>
                      </w:divBdr>
                    </w:div>
                  </w:divsChild>
                </w:div>
                <w:div w:id="2001231684">
                  <w:marLeft w:val="0"/>
                  <w:marRight w:val="0"/>
                  <w:marTop w:val="0"/>
                  <w:marBottom w:val="0"/>
                  <w:divBdr>
                    <w:top w:val="none" w:sz="0" w:space="0" w:color="auto"/>
                    <w:left w:val="none" w:sz="0" w:space="0" w:color="auto"/>
                    <w:bottom w:val="none" w:sz="0" w:space="0" w:color="auto"/>
                    <w:right w:val="none" w:sz="0" w:space="0" w:color="auto"/>
                  </w:divBdr>
                  <w:divsChild>
                    <w:div w:id="433131037">
                      <w:marLeft w:val="0"/>
                      <w:marRight w:val="0"/>
                      <w:marTop w:val="0"/>
                      <w:marBottom w:val="0"/>
                      <w:divBdr>
                        <w:top w:val="none" w:sz="0" w:space="0" w:color="auto"/>
                        <w:left w:val="none" w:sz="0" w:space="0" w:color="auto"/>
                        <w:bottom w:val="none" w:sz="0" w:space="0" w:color="auto"/>
                        <w:right w:val="none" w:sz="0" w:space="0" w:color="auto"/>
                      </w:divBdr>
                    </w:div>
                  </w:divsChild>
                </w:div>
                <w:div w:id="2019623653">
                  <w:marLeft w:val="0"/>
                  <w:marRight w:val="0"/>
                  <w:marTop w:val="0"/>
                  <w:marBottom w:val="0"/>
                  <w:divBdr>
                    <w:top w:val="none" w:sz="0" w:space="0" w:color="auto"/>
                    <w:left w:val="none" w:sz="0" w:space="0" w:color="auto"/>
                    <w:bottom w:val="none" w:sz="0" w:space="0" w:color="auto"/>
                    <w:right w:val="none" w:sz="0" w:space="0" w:color="auto"/>
                  </w:divBdr>
                  <w:divsChild>
                    <w:div w:id="140314920">
                      <w:marLeft w:val="0"/>
                      <w:marRight w:val="0"/>
                      <w:marTop w:val="0"/>
                      <w:marBottom w:val="0"/>
                      <w:divBdr>
                        <w:top w:val="none" w:sz="0" w:space="0" w:color="auto"/>
                        <w:left w:val="none" w:sz="0" w:space="0" w:color="auto"/>
                        <w:bottom w:val="none" w:sz="0" w:space="0" w:color="auto"/>
                        <w:right w:val="none" w:sz="0" w:space="0" w:color="auto"/>
                      </w:divBdr>
                    </w:div>
                    <w:div w:id="613639545">
                      <w:marLeft w:val="0"/>
                      <w:marRight w:val="0"/>
                      <w:marTop w:val="0"/>
                      <w:marBottom w:val="0"/>
                      <w:divBdr>
                        <w:top w:val="none" w:sz="0" w:space="0" w:color="auto"/>
                        <w:left w:val="none" w:sz="0" w:space="0" w:color="auto"/>
                        <w:bottom w:val="none" w:sz="0" w:space="0" w:color="auto"/>
                        <w:right w:val="none" w:sz="0" w:space="0" w:color="auto"/>
                      </w:divBdr>
                    </w:div>
                    <w:div w:id="700711329">
                      <w:marLeft w:val="0"/>
                      <w:marRight w:val="0"/>
                      <w:marTop w:val="0"/>
                      <w:marBottom w:val="0"/>
                      <w:divBdr>
                        <w:top w:val="none" w:sz="0" w:space="0" w:color="auto"/>
                        <w:left w:val="none" w:sz="0" w:space="0" w:color="auto"/>
                        <w:bottom w:val="none" w:sz="0" w:space="0" w:color="auto"/>
                        <w:right w:val="none" w:sz="0" w:space="0" w:color="auto"/>
                      </w:divBdr>
                    </w:div>
                    <w:div w:id="1183863615">
                      <w:marLeft w:val="0"/>
                      <w:marRight w:val="0"/>
                      <w:marTop w:val="0"/>
                      <w:marBottom w:val="0"/>
                      <w:divBdr>
                        <w:top w:val="none" w:sz="0" w:space="0" w:color="auto"/>
                        <w:left w:val="none" w:sz="0" w:space="0" w:color="auto"/>
                        <w:bottom w:val="none" w:sz="0" w:space="0" w:color="auto"/>
                        <w:right w:val="none" w:sz="0" w:space="0" w:color="auto"/>
                      </w:divBdr>
                    </w:div>
                    <w:div w:id="1226909911">
                      <w:marLeft w:val="0"/>
                      <w:marRight w:val="0"/>
                      <w:marTop w:val="0"/>
                      <w:marBottom w:val="0"/>
                      <w:divBdr>
                        <w:top w:val="none" w:sz="0" w:space="0" w:color="auto"/>
                        <w:left w:val="none" w:sz="0" w:space="0" w:color="auto"/>
                        <w:bottom w:val="none" w:sz="0" w:space="0" w:color="auto"/>
                        <w:right w:val="none" w:sz="0" w:space="0" w:color="auto"/>
                      </w:divBdr>
                    </w:div>
                    <w:div w:id="1316716090">
                      <w:marLeft w:val="0"/>
                      <w:marRight w:val="0"/>
                      <w:marTop w:val="0"/>
                      <w:marBottom w:val="0"/>
                      <w:divBdr>
                        <w:top w:val="none" w:sz="0" w:space="0" w:color="auto"/>
                        <w:left w:val="none" w:sz="0" w:space="0" w:color="auto"/>
                        <w:bottom w:val="none" w:sz="0" w:space="0" w:color="auto"/>
                        <w:right w:val="none" w:sz="0" w:space="0" w:color="auto"/>
                      </w:divBdr>
                    </w:div>
                    <w:div w:id="1768695556">
                      <w:marLeft w:val="0"/>
                      <w:marRight w:val="0"/>
                      <w:marTop w:val="0"/>
                      <w:marBottom w:val="0"/>
                      <w:divBdr>
                        <w:top w:val="none" w:sz="0" w:space="0" w:color="auto"/>
                        <w:left w:val="none" w:sz="0" w:space="0" w:color="auto"/>
                        <w:bottom w:val="none" w:sz="0" w:space="0" w:color="auto"/>
                        <w:right w:val="none" w:sz="0" w:space="0" w:color="auto"/>
                      </w:divBdr>
                    </w:div>
                  </w:divsChild>
                </w:div>
                <w:div w:id="2061896895">
                  <w:marLeft w:val="0"/>
                  <w:marRight w:val="0"/>
                  <w:marTop w:val="0"/>
                  <w:marBottom w:val="0"/>
                  <w:divBdr>
                    <w:top w:val="none" w:sz="0" w:space="0" w:color="auto"/>
                    <w:left w:val="none" w:sz="0" w:space="0" w:color="auto"/>
                    <w:bottom w:val="none" w:sz="0" w:space="0" w:color="auto"/>
                    <w:right w:val="none" w:sz="0" w:space="0" w:color="auto"/>
                  </w:divBdr>
                  <w:divsChild>
                    <w:div w:id="917596803">
                      <w:marLeft w:val="0"/>
                      <w:marRight w:val="0"/>
                      <w:marTop w:val="0"/>
                      <w:marBottom w:val="0"/>
                      <w:divBdr>
                        <w:top w:val="none" w:sz="0" w:space="0" w:color="auto"/>
                        <w:left w:val="none" w:sz="0" w:space="0" w:color="auto"/>
                        <w:bottom w:val="none" w:sz="0" w:space="0" w:color="auto"/>
                        <w:right w:val="none" w:sz="0" w:space="0" w:color="auto"/>
                      </w:divBdr>
                    </w:div>
                    <w:div w:id="1329560591">
                      <w:marLeft w:val="0"/>
                      <w:marRight w:val="0"/>
                      <w:marTop w:val="0"/>
                      <w:marBottom w:val="0"/>
                      <w:divBdr>
                        <w:top w:val="none" w:sz="0" w:space="0" w:color="auto"/>
                        <w:left w:val="none" w:sz="0" w:space="0" w:color="auto"/>
                        <w:bottom w:val="none" w:sz="0" w:space="0" w:color="auto"/>
                        <w:right w:val="none" w:sz="0" w:space="0" w:color="auto"/>
                      </w:divBdr>
                    </w:div>
                  </w:divsChild>
                </w:div>
                <w:div w:id="2121339878">
                  <w:marLeft w:val="0"/>
                  <w:marRight w:val="0"/>
                  <w:marTop w:val="0"/>
                  <w:marBottom w:val="0"/>
                  <w:divBdr>
                    <w:top w:val="none" w:sz="0" w:space="0" w:color="auto"/>
                    <w:left w:val="none" w:sz="0" w:space="0" w:color="auto"/>
                    <w:bottom w:val="none" w:sz="0" w:space="0" w:color="auto"/>
                    <w:right w:val="none" w:sz="0" w:space="0" w:color="auto"/>
                  </w:divBdr>
                  <w:divsChild>
                    <w:div w:id="574123399">
                      <w:marLeft w:val="0"/>
                      <w:marRight w:val="0"/>
                      <w:marTop w:val="0"/>
                      <w:marBottom w:val="0"/>
                      <w:divBdr>
                        <w:top w:val="none" w:sz="0" w:space="0" w:color="auto"/>
                        <w:left w:val="none" w:sz="0" w:space="0" w:color="auto"/>
                        <w:bottom w:val="none" w:sz="0" w:space="0" w:color="auto"/>
                        <w:right w:val="none" w:sz="0" w:space="0" w:color="auto"/>
                      </w:divBdr>
                    </w:div>
                  </w:divsChild>
                </w:div>
                <w:div w:id="2133596745">
                  <w:marLeft w:val="0"/>
                  <w:marRight w:val="0"/>
                  <w:marTop w:val="0"/>
                  <w:marBottom w:val="0"/>
                  <w:divBdr>
                    <w:top w:val="none" w:sz="0" w:space="0" w:color="auto"/>
                    <w:left w:val="none" w:sz="0" w:space="0" w:color="auto"/>
                    <w:bottom w:val="none" w:sz="0" w:space="0" w:color="auto"/>
                    <w:right w:val="none" w:sz="0" w:space="0" w:color="auto"/>
                  </w:divBdr>
                  <w:divsChild>
                    <w:div w:id="371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17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dublin.ie/intranet/blended-working-at-tu-dubl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blin@medmark.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ishstatutebook.ie/2005/en/act/pub/0010/sec0022.html" TargetMode="External"/><Relationship Id="Rc27e6d5ae76e4ea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2005/en/act/pub/0010/sec0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f9cd28-0956-43ab-be54-b0abe3648bc1">
      <UserInfo>
        <DisplayName/>
        <AccountId xsi:nil="true"/>
        <AccountType/>
      </UserInfo>
    </SharedWithUsers>
    <TaxCatchAll xmlns="1cf9cd28-0956-43ab-be54-b0abe3648bc1" xsi:nil="true"/>
    <lcf76f155ced4ddcb4097134ff3c332f xmlns="71b67907-f77d-4641-a8f5-bfccb76676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3D060C8DB56438916AA99A9FD7B72" ma:contentTypeVersion="15" ma:contentTypeDescription="Create a new document." ma:contentTypeScope="" ma:versionID="a6f3a562f347deb617be804b4aa8ec55">
  <xsd:schema xmlns:xsd="http://www.w3.org/2001/XMLSchema" xmlns:xs="http://www.w3.org/2001/XMLSchema" xmlns:p="http://schemas.microsoft.com/office/2006/metadata/properties" xmlns:ns2="71b67907-f77d-4641-a8f5-bfccb7667607" xmlns:ns3="1cf9cd28-0956-43ab-be54-b0abe3648bc1" targetNamespace="http://schemas.microsoft.com/office/2006/metadata/properties" ma:root="true" ma:fieldsID="bed3889b68a19b8c75207c390ce61101" ns2:_="" ns3:_="">
    <xsd:import namespace="71b67907-f77d-4641-a8f5-bfccb7667607"/>
    <xsd:import namespace="1cf9cd28-0956-43ab-be54-b0abe3648b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67907-f77d-4641-a8f5-bfccb766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9cd28-0956-43ab-be54-b0abe3648b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db1553-467e-4f74-ba58-548916ea93cf}" ma:internalName="TaxCatchAll" ma:showField="CatchAllData" ma:web="1cf9cd28-0956-43ab-be54-b0abe3648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5723-EE01-4B78-9A19-7C427B2B91AA}">
  <ds:schemaRefs>
    <ds:schemaRef ds:uri="http://schemas.microsoft.com/sharepoint/v3/contenttype/forms"/>
  </ds:schemaRefs>
</ds:datastoreItem>
</file>

<file path=customXml/itemProps2.xml><?xml version="1.0" encoding="utf-8"?>
<ds:datastoreItem xmlns:ds="http://schemas.openxmlformats.org/officeDocument/2006/customXml" ds:itemID="{9A9A9730-3D30-459A-9F5B-4B6E3409E9A1}">
  <ds:schemaRefs>
    <ds:schemaRef ds:uri="http://schemas.microsoft.com/office/2006/metadata/properties"/>
    <ds:schemaRef ds:uri="http://schemas.microsoft.com/office/infopath/2007/PartnerControls"/>
    <ds:schemaRef ds:uri="1cf9cd28-0956-43ab-be54-b0abe3648bc1"/>
    <ds:schemaRef ds:uri="71b67907-f77d-4641-a8f5-bfccb7667607"/>
  </ds:schemaRefs>
</ds:datastoreItem>
</file>

<file path=customXml/itemProps3.xml><?xml version="1.0" encoding="utf-8"?>
<ds:datastoreItem xmlns:ds="http://schemas.openxmlformats.org/officeDocument/2006/customXml" ds:itemID="{FA62BA90-EF89-4E35-86B5-14C63564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67907-f77d-4641-a8f5-bfccb7667607"/>
    <ds:schemaRef ds:uri="1cf9cd28-0956-43ab-be54-b0abe3648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FD54C-A13A-4A7A-9ED4-89AC6E36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5074</Words>
  <Characters>28924</Characters>
  <Application>Microsoft Office Word</Application>
  <DocSecurity>0</DocSecurity>
  <Lines>241</Lines>
  <Paragraphs>67</Paragraphs>
  <ScaleCrop>false</ScaleCrop>
  <Company>Dublin Institute of Technology</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orla.cahill</dc:creator>
  <cp:keywords/>
  <cp:lastModifiedBy>Sinead Collins</cp:lastModifiedBy>
  <cp:revision>7</cp:revision>
  <cp:lastPrinted>2019-07-18T18:03:00Z</cp:lastPrinted>
  <dcterms:created xsi:type="dcterms:W3CDTF">2024-10-04T10:03:00Z</dcterms:created>
  <dcterms:modified xsi:type="dcterms:W3CDTF">2024-12-10T09:24:00Z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2016</vt:lpwstr>
  </property>
  <property fmtid="{D5CDD505-2E9C-101B-9397-08002B2CF9AE}" pid="4" name="LastSaved">
    <vt:filetime>2019-07-18T00:00:00Z</vt:filetime>
  </property>
  <property fmtid="{D5CDD505-2E9C-101B-9397-08002B2CF9AE}" pid="5" name="MediaServiceImageTags">
    <vt:lpwstr/>
  </property>
  <property fmtid="{D5CDD505-2E9C-101B-9397-08002B2CF9AE}" pid="6" name="ContentTypeId">
    <vt:lpwstr>0x0101009E93D060C8DB56438916AA99A9FD7B72</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activity">
    <vt:lpwstr>{"FileActivityType":"9","FileActivityTimeStamp":"2024-08-21T13:59:11.813Z","FileActivityUsersOnPage":[{"DisplayName":"Mairead McDonagh","Id":"mairead.mcdonagh@tudublin.ie"}],"FileActivityNavigationId":null}</vt:lpwstr>
  </property>
  <property fmtid="{D5CDD505-2E9C-101B-9397-08002B2CF9AE}" pid="11" name="Order">
    <vt:r8>12487500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